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2DD391" w14:textId="77777777" w:rsidR="005203D8" w:rsidRPr="00FF079F" w:rsidRDefault="00E10D80" w:rsidP="0067445B">
      <w:pPr>
        <w:pStyle w:val="afff8"/>
        <w:rPr>
          <w:bCs/>
        </w:rPr>
      </w:pPr>
      <w:r w:rsidRPr="00FF079F">
        <w:rPr>
          <w:rStyle w:val="width400"/>
          <w:rFonts w:ascii="Times New Roman" w:hAnsi="Times New Roman"/>
        </w:rPr>
        <w:t>Департамент благоустрою та інфраструктури Дніпровської міської ради</w:t>
      </w:r>
    </w:p>
    <w:tbl>
      <w:tblPr>
        <w:tblW w:w="1106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4"/>
        <w:gridCol w:w="6209"/>
      </w:tblGrid>
      <w:tr w:rsidR="00CF178C" w:rsidRPr="00FF079F" w14:paraId="301EC3D6" w14:textId="77777777" w:rsidTr="009349D9">
        <w:trPr>
          <w:trHeight w:val="434"/>
        </w:trPr>
        <w:tc>
          <w:tcPr>
            <w:tcW w:w="4854" w:type="dxa"/>
            <w:tcBorders>
              <w:top w:val="nil"/>
              <w:left w:val="nil"/>
              <w:bottom w:val="nil"/>
              <w:right w:val="nil"/>
            </w:tcBorders>
          </w:tcPr>
          <w:p w14:paraId="101A147B" w14:textId="77777777" w:rsidR="005203D8" w:rsidRPr="00FF079F" w:rsidRDefault="005203D8" w:rsidP="0067445B">
            <w:pPr>
              <w:spacing w:line="240" w:lineRule="auto"/>
              <w:ind w:right="-675"/>
              <w:rPr>
                <w:rFonts w:ascii="Times New Roman" w:hAnsi="Times New Roman" w:cs="Times New Roman"/>
                <w:b/>
                <w:bCs/>
                <w:color w:val="auto"/>
              </w:rPr>
            </w:pPr>
          </w:p>
        </w:tc>
        <w:tc>
          <w:tcPr>
            <w:tcW w:w="6209" w:type="dxa"/>
            <w:tcBorders>
              <w:top w:val="nil"/>
              <w:left w:val="nil"/>
              <w:bottom w:val="nil"/>
              <w:right w:val="nil"/>
            </w:tcBorders>
          </w:tcPr>
          <w:p w14:paraId="53906C01" w14:textId="77777777" w:rsidR="005203D8" w:rsidRPr="00FF079F" w:rsidRDefault="005203D8" w:rsidP="0067445B">
            <w:pPr>
              <w:spacing w:line="240" w:lineRule="auto"/>
              <w:rPr>
                <w:rFonts w:ascii="Times New Roman" w:hAnsi="Times New Roman" w:cs="Times New Roman"/>
                <w:b/>
                <w:bCs/>
                <w:noProof/>
                <w:color w:val="auto"/>
              </w:rPr>
            </w:pPr>
          </w:p>
          <w:p w14:paraId="668C517B" w14:textId="77777777" w:rsidR="005203D8" w:rsidRPr="00FF079F" w:rsidRDefault="005203D8" w:rsidP="0067445B">
            <w:pPr>
              <w:spacing w:line="240" w:lineRule="auto"/>
              <w:rPr>
                <w:rFonts w:ascii="Times New Roman" w:hAnsi="Times New Roman" w:cs="Times New Roman"/>
                <w:b/>
                <w:bCs/>
                <w:noProof/>
                <w:color w:val="auto"/>
              </w:rPr>
            </w:pPr>
            <w:r w:rsidRPr="00FF079F">
              <w:rPr>
                <w:rFonts w:ascii="Times New Roman" w:hAnsi="Times New Roman" w:cs="Times New Roman"/>
                <w:b/>
                <w:bCs/>
                <w:noProof/>
                <w:color w:val="auto"/>
              </w:rPr>
              <w:t>ЗАТВЕРДЖЕНО</w:t>
            </w:r>
          </w:p>
        </w:tc>
      </w:tr>
      <w:tr w:rsidR="00CF178C" w:rsidRPr="00FF079F" w14:paraId="1FF94DF3" w14:textId="77777777" w:rsidTr="009349D9">
        <w:trPr>
          <w:trHeight w:val="323"/>
        </w:trPr>
        <w:tc>
          <w:tcPr>
            <w:tcW w:w="4854" w:type="dxa"/>
            <w:tcBorders>
              <w:top w:val="nil"/>
              <w:left w:val="nil"/>
              <w:bottom w:val="nil"/>
              <w:right w:val="nil"/>
            </w:tcBorders>
          </w:tcPr>
          <w:p w14:paraId="274BAEA7" w14:textId="77777777" w:rsidR="005203D8" w:rsidRPr="00FF079F" w:rsidRDefault="005203D8" w:rsidP="0067445B">
            <w:pPr>
              <w:spacing w:line="240" w:lineRule="auto"/>
              <w:rPr>
                <w:rFonts w:ascii="Times New Roman" w:hAnsi="Times New Roman" w:cs="Times New Roman"/>
                <w:b/>
                <w:bCs/>
                <w:color w:val="auto"/>
              </w:rPr>
            </w:pPr>
          </w:p>
        </w:tc>
        <w:tc>
          <w:tcPr>
            <w:tcW w:w="6209" w:type="dxa"/>
            <w:tcBorders>
              <w:top w:val="nil"/>
              <w:left w:val="nil"/>
              <w:bottom w:val="nil"/>
              <w:right w:val="nil"/>
            </w:tcBorders>
            <w:shd w:val="clear" w:color="auto" w:fill="auto"/>
          </w:tcPr>
          <w:p w14:paraId="1D780234" w14:textId="77777777" w:rsidR="005203D8" w:rsidRPr="00FF079F" w:rsidRDefault="005203D8" w:rsidP="0067445B">
            <w:pPr>
              <w:spacing w:line="240" w:lineRule="auto"/>
              <w:rPr>
                <w:rFonts w:ascii="Times New Roman" w:hAnsi="Times New Roman" w:cs="Times New Roman"/>
                <w:b/>
                <w:bCs/>
                <w:color w:val="auto"/>
              </w:rPr>
            </w:pPr>
            <w:r w:rsidRPr="00FF079F">
              <w:rPr>
                <w:rFonts w:ascii="Times New Roman" w:hAnsi="Times New Roman" w:cs="Times New Roman"/>
                <w:b/>
                <w:bCs/>
                <w:color w:val="auto"/>
              </w:rPr>
              <w:t>рішення тендерного комітету</w:t>
            </w:r>
          </w:p>
        </w:tc>
      </w:tr>
      <w:tr w:rsidR="00CF178C" w:rsidRPr="00FF079F" w14:paraId="002B6FB7" w14:textId="77777777" w:rsidTr="00EA4301">
        <w:trPr>
          <w:trHeight w:val="80"/>
        </w:trPr>
        <w:tc>
          <w:tcPr>
            <w:tcW w:w="4854" w:type="dxa"/>
            <w:tcBorders>
              <w:top w:val="nil"/>
              <w:left w:val="nil"/>
              <w:bottom w:val="nil"/>
              <w:right w:val="nil"/>
            </w:tcBorders>
          </w:tcPr>
          <w:p w14:paraId="3A301A93" w14:textId="77777777" w:rsidR="005203D8" w:rsidRPr="00FF079F" w:rsidRDefault="005203D8" w:rsidP="0067445B">
            <w:pPr>
              <w:spacing w:line="240" w:lineRule="auto"/>
              <w:rPr>
                <w:rFonts w:ascii="Times New Roman" w:hAnsi="Times New Roman" w:cs="Times New Roman"/>
                <w:b/>
                <w:bCs/>
                <w:color w:val="auto"/>
              </w:rPr>
            </w:pPr>
          </w:p>
        </w:tc>
        <w:tc>
          <w:tcPr>
            <w:tcW w:w="6209" w:type="dxa"/>
            <w:tcBorders>
              <w:top w:val="nil"/>
              <w:left w:val="nil"/>
              <w:bottom w:val="nil"/>
              <w:right w:val="nil"/>
            </w:tcBorders>
            <w:shd w:val="clear" w:color="auto" w:fill="auto"/>
          </w:tcPr>
          <w:p w14:paraId="62785530" w14:textId="77777777" w:rsidR="00232A37" w:rsidRPr="00E2525B" w:rsidRDefault="005203D8" w:rsidP="0067445B">
            <w:pPr>
              <w:tabs>
                <w:tab w:val="left" w:pos="5174"/>
              </w:tabs>
              <w:spacing w:line="240" w:lineRule="auto"/>
              <w:rPr>
                <w:rFonts w:ascii="Times New Roman" w:hAnsi="Times New Roman" w:cs="Times New Roman"/>
                <w:b/>
                <w:bCs/>
                <w:color w:val="auto"/>
              </w:rPr>
            </w:pPr>
            <w:r w:rsidRPr="00E2525B">
              <w:rPr>
                <w:rFonts w:ascii="Times New Roman" w:hAnsi="Times New Roman" w:cs="Times New Roman"/>
                <w:b/>
                <w:bCs/>
                <w:color w:val="auto"/>
              </w:rPr>
              <w:t>(</w:t>
            </w:r>
            <w:r w:rsidR="0067722B" w:rsidRPr="00E2525B">
              <w:rPr>
                <w:rFonts w:ascii="Times New Roman" w:hAnsi="Times New Roman" w:cs="Times New Roman"/>
                <w:b/>
                <w:bCs/>
                <w:color w:val="auto"/>
              </w:rPr>
              <w:t>протокол від</w:t>
            </w:r>
            <w:r w:rsidR="00707AC7" w:rsidRPr="00E2525B">
              <w:rPr>
                <w:rFonts w:ascii="Times New Roman" w:hAnsi="Times New Roman" w:cs="Times New Roman"/>
                <w:b/>
                <w:bCs/>
                <w:color w:val="auto"/>
              </w:rPr>
              <w:t xml:space="preserve"> </w:t>
            </w:r>
            <w:r w:rsidR="00E6650A">
              <w:rPr>
                <w:rFonts w:ascii="Times New Roman" w:hAnsi="Times New Roman" w:cs="Times New Roman"/>
                <w:b/>
                <w:bCs/>
                <w:color w:val="auto"/>
              </w:rPr>
              <w:t xml:space="preserve">28 грудня </w:t>
            </w:r>
            <w:r w:rsidR="0067722B" w:rsidRPr="00E2525B">
              <w:rPr>
                <w:rFonts w:ascii="Times New Roman" w:hAnsi="Times New Roman" w:cs="Times New Roman"/>
                <w:b/>
                <w:bCs/>
                <w:color w:val="auto"/>
              </w:rPr>
              <w:t>201</w:t>
            </w:r>
            <w:r w:rsidR="00A32671" w:rsidRPr="00E2525B">
              <w:rPr>
                <w:rFonts w:ascii="Times New Roman" w:hAnsi="Times New Roman" w:cs="Times New Roman"/>
                <w:b/>
                <w:bCs/>
                <w:color w:val="auto"/>
              </w:rPr>
              <w:t>9</w:t>
            </w:r>
            <w:r w:rsidR="0067722B" w:rsidRPr="00E2525B">
              <w:rPr>
                <w:rFonts w:ascii="Times New Roman" w:hAnsi="Times New Roman" w:cs="Times New Roman"/>
                <w:b/>
                <w:bCs/>
                <w:color w:val="auto"/>
              </w:rPr>
              <w:t xml:space="preserve"> року </w:t>
            </w:r>
          </w:p>
          <w:p w14:paraId="3D68FFD5" w14:textId="77777777" w:rsidR="005203D8" w:rsidRPr="00E2525B" w:rsidRDefault="0067722B" w:rsidP="00CC5D7B">
            <w:pPr>
              <w:tabs>
                <w:tab w:val="left" w:pos="5174"/>
              </w:tabs>
              <w:spacing w:line="240" w:lineRule="auto"/>
              <w:rPr>
                <w:rFonts w:ascii="Times New Roman" w:hAnsi="Times New Roman" w:cs="Times New Roman"/>
                <w:b/>
                <w:bCs/>
                <w:color w:val="auto"/>
              </w:rPr>
            </w:pPr>
            <w:r w:rsidRPr="00E2525B">
              <w:rPr>
                <w:rFonts w:ascii="Times New Roman" w:hAnsi="Times New Roman" w:cs="Times New Roman"/>
                <w:b/>
                <w:bCs/>
                <w:color w:val="auto"/>
              </w:rPr>
              <w:t>№</w:t>
            </w:r>
            <w:r w:rsidR="00232A37" w:rsidRPr="00E2525B">
              <w:rPr>
                <w:rFonts w:ascii="Times New Roman" w:hAnsi="Times New Roman" w:cs="Times New Roman"/>
                <w:b/>
                <w:bCs/>
                <w:color w:val="auto"/>
              </w:rPr>
              <w:t xml:space="preserve"> </w:t>
            </w:r>
            <w:r w:rsidR="00E6650A" w:rsidRPr="00276A35">
              <w:rPr>
                <w:b/>
                <w:bCs/>
              </w:rPr>
              <w:t>2</w:t>
            </w:r>
            <w:r w:rsidR="00E6650A">
              <w:rPr>
                <w:b/>
                <w:bCs/>
                <w:lang w:val="ru-RU"/>
              </w:rPr>
              <w:t>8</w:t>
            </w:r>
            <w:r w:rsidR="00E6650A" w:rsidRPr="00276A35">
              <w:rPr>
                <w:b/>
                <w:bCs/>
              </w:rPr>
              <w:t>/12</w:t>
            </w:r>
            <w:r w:rsidR="00E6650A" w:rsidRPr="000077C7">
              <w:rPr>
                <w:b/>
              </w:rPr>
              <w:t>. UA-2019-11-29-002239-b</w:t>
            </w:r>
            <w:r w:rsidR="005203D8" w:rsidRPr="00E2525B">
              <w:rPr>
                <w:rFonts w:ascii="Times New Roman" w:hAnsi="Times New Roman" w:cs="Times New Roman"/>
                <w:b/>
                <w:bCs/>
                <w:color w:val="auto"/>
              </w:rPr>
              <w:t>)</w:t>
            </w:r>
          </w:p>
        </w:tc>
      </w:tr>
      <w:tr w:rsidR="00CF178C" w:rsidRPr="00FF079F" w14:paraId="1069675C" w14:textId="77777777" w:rsidTr="009349D9">
        <w:trPr>
          <w:trHeight w:val="323"/>
        </w:trPr>
        <w:tc>
          <w:tcPr>
            <w:tcW w:w="4854" w:type="dxa"/>
            <w:tcBorders>
              <w:top w:val="nil"/>
              <w:left w:val="nil"/>
              <w:bottom w:val="nil"/>
              <w:right w:val="nil"/>
            </w:tcBorders>
          </w:tcPr>
          <w:p w14:paraId="1D697116" w14:textId="77777777" w:rsidR="005203D8" w:rsidRPr="00FF079F" w:rsidRDefault="005203D8" w:rsidP="0067445B">
            <w:pPr>
              <w:spacing w:line="240" w:lineRule="auto"/>
              <w:rPr>
                <w:rFonts w:ascii="Times New Roman" w:hAnsi="Times New Roman" w:cs="Times New Roman"/>
                <w:b/>
                <w:bCs/>
                <w:color w:val="auto"/>
              </w:rPr>
            </w:pPr>
          </w:p>
        </w:tc>
        <w:tc>
          <w:tcPr>
            <w:tcW w:w="6209" w:type="dxa"/>
            <w:tcBorders>
              <w:top w:val="nil"/>
              <w:left w:val="nil"/>
              <w:bottom w:val="nil"/>
              <w:right w:val="nil"/>
            </w:tcBorders>
            <w:shd w:val="clear" w:color="auto" w:fill="auto"/>
          </w:tcPr>
          <w:p w14:paraId="712415E8" w14:textId="77777777" w:rsidR="005203D8" w:rsidRPr="00E2525B" w:rsidRDefault="00CC5D7B" w:rsidP="005A4CCB">
            <w:pPr>
              <w:spacing w:line="240" w:lineRule="auto"/>
              <w:rPr>
                <w:rFonts w:ascii="Times New Roman" w:hAnsi="Times New Roman" w:cs="Times New Roman"/>
                <w:b/>
                <w:bCs/>
                <w:color w:val="auto"/>
              </w:rPr>
            </w:pPr>
            <w:r>
              <w:rPr>
                <w:rFonts w:ascii="Times New Roman" w:hAnsi="Times New Roman" w:cs="Times New Roman"/>
                <w:b/>
                <w:bCs/>
                <w:color w:val="auto"/>
              </w:rPr>
              <w:t>Голова</w:t>
            </w:r>
            <w:r w:rsidR="005203D8" w:rsidRPr="00E2525B">
              <w:rPr>
                <w:rFonts w:ascii="Times New Roman" w:hAnsi="Times New Roman" w:cs="Times New Roman"/>
                <w:b/>
                <w:bCs/>
                <w:color w:val="auto"/>
              </w:rPr>
              <w:t xml:space="preserve"> тендерного комітету</w:t>
            </w:r>
          </w:p>
        </w:tc>
      </w:tr>
      <w:tr w:rsidR="00CF178C" w:rsidRPr="00FF079F" w14:paraId="472CEC17" w14:textId="77777777" w:rsidTr="009349D9">
        <w:trPr>
          <w:trHeight w:val="339"/>
        </w:trPr>
        <w:tc>
          <w:tcPr>
            <w:tcW w:w="4854" w:type="dxa"/>
            <w:tcBorders>
              <w:top w:val="nil"/>
              <w:left w:val="nil"/>
              <w:bottom w:val="nil"/>
              <w:right w:val="nil"/>
            </w:tcBorders>
          </w:tcPr>
          <w:p w14:paraId="36AEF47D" w14:textId="77777777" w:rsidR="005203D8" w:rsidRPr="00FF079F" w:rsidRDefault="005203D8" w:rsidP="0067445B">
            <w:pPr>
              <w:spacing w:line="240" w:lineRule="auto"/>
              <w:rPr>
                <w:rFonts w:ascii="Times New Roman" w:hAnsi="Times New Roman" w:cs="Times New Roman"/>
                <w:b/>
                <w:bCs/>
                <w:color w:val="auto"/>
              </w:rPr>
            </w:pPr>
          </w:p>
        </w:tc>
        <w:tc>
          <w:tcPr>
            <w:tcW w:w="6209" w:type="dxa"/>
            <w:tcBorders>
              <w:top w:val="nil"/>
              <w:left w:val="nil"/>
              <w:bottom w:val="nil"/>
              <w:right w:val="nil"/>
            </w:tcBorders>
            <w:shd w:val="clear" w:color="auto" w:fill="auto"/>
          </w:tcPr>
          <w:p w14:paraId="70E61E7F" w14:textId="77777777" w:rsidR="005203D8" w:rsidRPr="00FF079F" w:rsidRDefault="00CC5D7B" w:rsidP="00860643">
            <w:pPr>
              <w:spacing w:line="240" w:lineRule="auto"/>
              <w:rPr>
                <w:rFonts w:ascii="Times New Roman" w:hAnsi="Times New Roman" w:cs="Times New Roman"/>
                <w:b/>
                <w:bCs/>
                <w:color w:val="auto"/>
              </w:rPr>
            </w:pPr>
            <w:r>
              <w:rPr>
                <w:rFonts w:ascii="Times New Roman" w:hAnsi="Times New Roman" w:cs="Times New Roman"/>
                <w:b/>
                <w:bCs/>
                <w:color w:val="auto"/>
              </w:rPr>
              <w:t>О.М. Самілик</w:t>
            </w:r>
          </w:p>
        </w:tc>
      </w:tr>
    </w:tbl>
    <w:p w14:paraId="216A153C" w14:textId="77777777" w:rsidR="005203D8" w:rsidRPr="00FF079F" w:rsidRDefault="005203D8" w:rsidP="0067445B">
      <w:pPr>
        <w:spacing w:line="240" w:lineRule="auto"/>
        <w:ind w:left="320"/>
        <w:jc w:val="center"/>
        <w:rPr>
          <w:rFonts w:ascii="Times New Roman" w:hAnsi="Times New Roman" w:cs="Times New Roman"/>
          <w:color w:val="auto"/>
        </w:rPr>
      </w:pPr>
      <w:r w:rsidRPr="00FF079F">
        <w:rPr>
          <w:rFonts w:ascii="Times New Roman" w:hAnsi="Times New Roman" w:cs="Times New Roman"/>
          <w:color w:val="auto"/>
        </w:rPr>
        <w:t>м.п.</w:t>
      </w:r>
    </w:p>
    <w:p w14:paraId="7DBD6154" w14:textId="77777777" w:rsidR="005203D8" w:rsidRPr="00FF079F" w:rsidRDefault="005203D8" w:rsidP="0067445B">
      <w:pPr>
        <w:spacing w:line="240" w:lineRule="auto"/>
        <w:ind w:left="320"/>
        <w:jc w:val="center"/>
        <w:rPr>
          <w:rFonts w:ascii="Times New Roman" w:hAnsi="Times New Roman" w:cs="Times New Roman"/>
          <w:b/>
          <w:bCs/>
          <w:color w:val="auto"/>
        </w:rPr>
      </w:pPr>
    </w:p>
    <w:p w14:paraId="654BDF1B" w14:textId="77777777" w:rsidR="00031A05" w:rsidRPr="00FF079F" w:rsidRDefault="00031A05" w:rsidP="0067445B">
      <w:pPr>
        <w:spacing w:line="240" w:lineRule="auto"/>
        <w:ind w:left="320"/>
        <w:jc w:val="center"/>
        <w:rPr>
          <w:rFonts w:ascii="Times New Roman" w:hAnsi="Times New Roman" w:cs="Times New Roman"/>
          <w:b/>
          <w:bCs/>
          <w:color w:val="auto"/>
        </w:rPr>
      </w:pPr>
    </w:p>
    <w:p w14:paraId="2ABAF7EF" w14:textId="77777777" w:rsidR="00031A05" w:rsidRPr="00FF079F" w:rsidRDefault="00031A05" w:rsidP="0067445B">
      <w:pPr>
        <w:spacing w:line="240" w:lineRule="auto"/>
        <w:ind w:left="320"/>
        <w:jc w:val="center"/>
        <w:rPr>
          <w:rFonts w:ascii="Times New Roman" w:hAnsi="Times New Roman" w:cs="Times New Roman"/>
          <w:b/>
          <w:bCs/>
          <w:color w:val="auto"/>
        </w:rPr>
      </w:pPr>
    </w:p>
    <w:p w14:paraId="61C65F98" w14:textId="77777777" w:rsidR="005203D8" w:rsidRPr="00FF079F" w:rsidRDefault="005203D8"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ТЕНДЕРНА ДОКУМЕНТАЦІЯ</w:t>
      </w:r>
    </w:p>
    <w:p w14:paraId="124E26E8" w14:textId="77777777" w:rsidR="00EA4301" w:rsidRPr="00FF079F" w:rsidRDefault="00CC5D7B" w:rsidP="0067445B">
      <w:pPr>
        <w:spacing w:line="240" w:lineRule="auto"/>
        <w:jc w:val="center"/>
        <w:rPr>
          <w:rFonts w:ascii="Times New Roman" w:hAnsi="Times New Roman" w:cs="Times New Roman"/>
          <w:b/>
          <w:bCs/>
          <w:color w:val="auto"/>
        </w:rPr>
      </w:pPr>
      <w:r>
        <w:rPr>
          <w:rFonts w:ascii="Times New Roman" w:hAnsi="Times New Roman" w:cs="Times New Roman"/>
          <w:b/>
          <w:bCs/>
          <w:color w:val="auto"/>
        </w:rPr>
        <w:t xml:space="preserve"> </w:t>
      </w:r>
      <w:r w:rsidR="00E6650A">
        <w:rPr>
          <w:rFonts w:ascii="Times New Roman" w:hAnsi="Times New Roman" w:cs="Times New Roman"/>
          <w:b/>
          <w:bCs/>
          <w:color w:val="auto"/>
        </w:rPr>
        <w:t>Зі змінами</w:t>
      </w:r>
    </w:p>
    <w:p w14:paraId="5B376035" w14:textId="77777777" w:rsidR="00943F16" w:rsidRPr="00FF079F" w:rsidRDefault="00943F16" w:rsidP="0067445B">
      <w:pPr>
        <w:spacing w:line="240" w:lineRule="auto"/>
        <w:jc w:val="center"/>
        <w:rPr>
          <w:rFonts w:ascii="Times New Roman" w:hAnsi="Times New Roman" w:cs="Times New Roman"/>
          <w:b/>
          <w:bCs/>
          <w:color w:val="auto"/>
        </w:rPr>
      </w:pPr>
    </w:p>
    <w:tbl>
      <w:tblPr>
        <w:tblW w:w="9889" w:type="dxa"/>
        <w:tblLook w:val="0000" w:firstRow="0" w:lastRow="0" w:firstColumn="0" w:lastColumn="0" w:noHBand="0" w:noVBand="0"/>
      </w:tblPr>
      <w:tblGrid>
        <w:gridCol w:w="9889"/>
      </w:tblGrid>
      <w:tr w:rsidR="00CF178C" w:rsidRPr="00FF079F" w14:paraId="6FE1C01D" w14:textId="77777777" w:rsidTr="00031A05">
        <w:tc>
          <w:tcPr>
            <w:tcW w:w="9889" w:type="dxa"/>
            <w:tcBorders>
              <w:top w:val="nil"/>
              <w:left w:val="nil"/>
              <w:bottom w:val="nil"/>
              <w:right w:val="nil"/>
            </w:tcBorders>
          </w:tcPr>
          <w:p w14:paraId="7672A77E" w14:textId="77777777" w:rsidR="005203D8" w:rsidRPr="00FF079F" w:rsidRDefault="005203D8"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ВІДКРИТІ ТОРГИ</w:t>
            </w:r>
          </w:p>
          <w:p w14:paraId="27908F9A" w14:textId="77777777" w:rsidR="00A53ABA" w:rsidRPr="00FF079F" w:rsidRDefault="00A53ABA"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(із публікацією на англійській мові)</w:t>
            </w:r>
          </w:p>
        </w:tc>
      </w:tr>
      <w:tr w:rsidR="00CF178C" w:rsidRPr="00FF079F" w14:paraId="10EBCEDD" w14:textId="77777777" w:rsidTr="00031A05">
        <w:tc>
          <w:tcPr>
            <w:tcW w:w="9889" w:type="dxa"/>
            <w:tcBorders>
              <w:top w:val="nil"/>
              <w:left w:val="nil"/>
              <w:bottom w:val="nil"/>
              <w:right w:val="nil"/>
            </w:tcBorders>
          </w:tcPr>
          <w:p w14:paraId="42940914" w14:textId="77777777" w:rsidR="005203D8" w:rsidRPr="00FF079F" w:rsidRDefault="005203D8" w:rsidP="0067445B">
            <w:pPr>
              <w:spacing w:line="240" w:lineRule="auto"/>
              <w:jc w:val="center"/>
              <w:rPr>
                <w:rFonts w:ascii="Times New Roman" w:hAnsi="Times New Roman" w:cs="Times New Roman"/>
                <w:b/>
                <w:bCs/>
                <w:color w:val="auto"/>
              </w:rPr>
            </w:pPr>
          </w:p>
          <w:p w14:paraId="442D1783" w14:textId="77777777" w:rsidR="005E1D20" w:rsidRPr="00FF079F" w:rsidRDefault="005E1D20" w:rsidP="0067445B">
            <w:pPr>
              <w:spacing w:line="240" w:lineRule="auto"/>
              <w:jc w:val="center"/>
              <w:rPr>
                <w:rFonts w:ascii="Times New Roman" w:hAnsi="Times New Roman" w:cs="Times New Roman"/>
                <w:b/>
                <w:bCs/>
                <w:color w:val="auto"/>
              </w:rPr>
            </w:pPr>
          </w:p>
        </w:tc>
      </w:tr>
    </w:tbl>
    <w:p w14:paraId="416BB8B2" w14:textId="77777777" w:rsidR="005203D8" w:rsidRPr="00FF079F" w:rsidRDefault="005203D8"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на закупівлю</w:t>
      </w:r>
      <w:r w:rsidR="00B9455E" w:rsidRPr="00FF079F">
        <w:rPr>
          <w:rFonts w:ascii="Times New Roman" w:hAnsi="Times New Roman" w:cs="Times New Roman"/>
          <w:b/>
          <w:bCs/>
          <w:color w:val="auto"/>
        </w:rPr>
        <w:t xml:space="preserve"> послуг:</w:t>
      </w:r>
    </w:p>
    <w:p w14:paraId="5C995848" w14:textId="77777777" w:rsidR="008D16A4" w:rsidRPr="00FF079F" w:rsidRDefault="00A57108" w:rsidP="008D16A4">
      <w:pPr>
        <w:spacing w:line="240" w:lineRule="auto"/>
        <w:jc w:val="center"/>
        <w:rPr>
          <w:rFonts w:ascii="Times New Roman" w:hAnsi="Times New Roman" w:cs="Times New Roman"/>
          <w:b/>
          <w:i/>
          <w:color w:val="auto"/>
        </w:rPr>
      </w:pPr>
      <w:r w:rsidRPr="00FF079F">
        <w:rPr>
          <w:rFonts w:ascii="Times New Roman" w:hAnsi="Times New Roman" w:cs="Times New Roman"/>
          <w:b/>
          <w:i/>
          <w:color w:val="auto"/>
        </w:rPr>
        <w:t>Код згідно основного словника національного класифікатора України ДК 021:2015 "Єдиний закупівельний словник":  </w:t>
      </w:r>
      <w:r w:rsidR="008D16A4" w:rsidRPr="00FF079F">
        <w:rPr>
          <w:rFonts w:ascii="Times New Roman" w:eastAsiaTheme="majorEastAsia" w:hAnsi="Times New Roman" w:cs="Times New Roman"/>
          <w:b/>
          <w:i/>
          <w:color w:val="auto"/>
        </w:rPr>
        <w:t xml:space="preserve">ДК 021:2015 код </w:t>
      </w:r>
      <w:r w:rsidR="008D16A4" w:rsidRPr="00FF079F">
        <w:rPr>
          <w:rFonts w:ascii="Times New Roman" w:hAnsi="Times New Roman" w:cs="Times New Roman"/>
          <w:b/>
          <w:i/>
          <w:color w:val="auto"/>
        </w:rPr>
        <w:t xml:space="preserve">45230000-8 Будівництво трубопроводів, ліній зв’язку та електропередач, шосе, доріг, аеродромів і залізничних доріг; вирівнювання поверхонь </w:t>
      </w:r>
    </w:p>
    <w:p w14:paraId="01DCB746" w14:textId="77777777" w:rsidR="005203D8" w:rsidRPr="00FF079F" w:rsidRDefault="008D16A4" w:rsidP="008D16A4">
      <w:pPr>
        <w:spacing w:line="240" w:lineRule="auto"/>
        <w:jc w:val="center"/>
        <w:rPr>
          <w:rFonts w:ascii="Times New Roman" w:hAnsi="Times New Roman" w:cs="Times New Roman"/>
          <w:b/>
          <w:i/>
          <w:color w:val="auto"/>
        </w:rPr>
      </w:pPr>
      <w:r w:rsidRPr="00FF079F">
        <w:rPr>
          <w:rFonts w:ascii="Times New Roman" w:hAnsi="Times New Roman" w:cs="Times New Roman"/>
          <w:b/>
          <w:i/>
          <w:color w:val="auto"/>
        </w:rPr>
        <w:t>(ДСТУ Б.Д.1.1-1:2013 Послуги з поточного ремонту автошляхів</w:t>
      </w:r>
      <w:r w:rsidRPr="00FF079F">
        <w:rPr>
          <w:rFonts w:ascii="Times New Roman" w:eastAsiaTheme="majorEastAsia" w:hAnsi="Times New Roman" w:cs="Times New Roman"/>
          <w:b/>
          <w:i/>
          <w:color w:val="auto"/>
        </w:rPr>
        <w:t>).</w:t>
      </w:r>
    </w:p>
    <w:p w14:paraId="0B6FA83D" w14:textId="77777777" w:rsidR="005203D8" w:rsidRPr="00FF079F" w:rsidRDefault="005203D8" w:rsidP="0067445B">
      <w:pPr>
        <w:spacing w:line="240" w:lineRule="auto"/>
        <w:jc w:val="center"/>
        <w:rPr>
          <w:rFonts w:ascii="Times New Roman" w:hAnsi="Times New Roman" w:cs="Times New Roman"/>
          <w:b/>
          <w:bCs/>
          <w:color w:val="auto"/>
        </w:rPr>
      </w:pPr>
    </w:p>
    <w:p w14:paraId="5595DB4B" w14:textId="77777777" w:rsidR="005203D8" w:rsidRPr="00FF079F" w:rsidRDefault="005203D8" w:rsidP="0067445B">
      <w:pPr>
        <w:spacing w:line="240" w:lineRule="auto"/>
        <w:jc w:val="center"/>
        <w:rPr>
          <w:rFonts w:ascii="Times New Roman" w:hAnsi="Times New Roman" w:cs="Times New Roman"/>
          <w:b/>
          <w:bCs/>
          <w:color w:val="auto"/>
        </w:rPr>
      </w:pPr>
    </w:p>
    <w:p w14:paraId="710AA061" w14:textId="77777777" w:rsidR="005203D8" w:rsidRPr="00FF079F" w:rsidRDefault="005203D8" w:rsidP="0067445B">
      <w:pPr>
        <w:spacing w:line="240" w:lineRule="auto"/>
        <w:jc w:val="center"/>
        <w:rPr>
          <w:rFonts w:ascii="Times New Roman" w:hAnsi="Times New Roman" w:cs="Times New Roman"/>
          <w:b/>
          <w:bCs/>
          <w:color w:val="auto"/>
        </w:rPr>
      </w:pPr>
    </w:p>
    <w:p w14:paraId="3FB7997B" w14:textId="77777777" w:rsidR="005203D8" w:rsidRPr="00FF079F" w:rsidRDefault="005203D8" w:rsidP="0067445B">
      <w:pPr>
        <w:spacing w:line="240" w:lineRule="auto"/>
        <w:jc w:val="center"/>
        <w:rPr>
          <w:rFonts w:ascii="Times New Roman" w:hAnsi="Times New Roman" w:cs="Times New Roman"/>
          <w:b/>
          <w:bCs/>
          <w:color w:val="auto"/>
        </w:rPr>
      </w:pPr>
    </w:p>
    <w:p w14:paraId="0187E16C" w14:textId="77777777" w:rsidR="005203D8" w:rsidRPr="00FF079F" w:rsidRDefault="005203D8" w:rsidP="0067445B">
      <w:pPr>
        <w:spacing w:line="240" w:lineRule="auto"/>
        <w:jc w:val="center"/>
        <w:rPr>
          <w:rFonts w:ascii="Times New Roman" w:hAnsi="Times New Roman" w:cs="Times New Roman"/>
          <w:b/>
          <w:bCs/>
          <w:color w:val="auto"/>
        </w:rPr>
      </w:pPr>
    </w:p>
    <w:p w14:paraId="54DFA8A0" w14:textId="77777777" w:rsidR="005203D8" w:rsidRPr="00FF079F" w:rsidRDefault="005203D8" w:rsidP="0067445B">
      <w:pPr>
        <w:spacing w:line="240" w:lineRule="auto"/>
        <w:jc w:val="center"/>
        <w:rPr>
          <w:rFonts w:ascii="Times New Roman" w:hAnsi="Times New Roman" w:cs="Times New Roman"/>
          <w:b/>
          <w:bCs/>
          <w:color w:val="auto"/>
        </w:rPr>
      </w:pPr>
    </w:p>
    <w:p w14:paraId="2354EB67" w14:textId="77777777" w:rsidR="005203D8" w:rsidRPr="00FF079F" w:rsidRDefault="005203D8" w:rsidP="0067445B">
      <w:pPr>
        <w:spacing w:line="240" w:lineRule="auto"/>
        <w:jc w:val="center"/>
        <w:rPr>
          <w:rFonts w:ascii="Times New Roman" w:hAnsi="Times New Roman" w:cs="Times New Roman"/>
          <w:b/>
          <w:bCs/>
          <w:color w:val="auto"/>
        </w:rPr>
      </w:pPr>
    </w:p>
    <w:p w14:paraId="0BD7953B" w14:textId="77777777" w:rsidR="005203D8" w:rsidRPr="00FF079F" w:rsidRDefault="005203D8" w:rsidP="0067445B">
      <w:pPr>
        <w:spacing w:line="240" w:lineRule="auto"/>
        <w:jc w:val="center"/>
        <w:rPr>
          <w:rFonts w:ascii="Times New Roman" w:hAnsi="Times New Roman" w:cs="Times New Roman"/>
          <w:b/>
          <w:bCs/>
          <w:color w:val="auto"/>
        </w:rPr>
      </w:pPr>
    </w:p>
    <w:p w14:paraId="68849E7F" w14:textId="77777777" w:rsidR="005203D8" w:rsidRPr="00FF079F" w:rsidRDefault="005203D8" w:rsidP="0067445B">
      <w:pPr>
        <w:spacing w:line="240" w:lineRule="auto"/>
        <w:jc w:val="center"/>
        <w:rPr>
          <w:rFonts w:ascii="Times New Roman" w:hAnsi="Times New Roman" w:cs="Times New Roman"/>
          <w:b/>
          <w:bCs/>
          <w:color w:val="auto"/>
        </w:rPr>
      </w:pPr>
    </w:p>
    <w:p w14:paraId="42C15277" w14:textId="77777777" w:rsidR="005203D8" w:rsidRPr="00FF079F" w:rsidRDefault="005203D8" w:rsidP="0067445B">
      <w:pPr>
        <w:spacing w:line="240" w:lineRule="auto"/>
        <w:jc w:val="center"/>
        <w:rPr>
          <w:rFonts w:ascii="Times New Roman" w:hAnsi="Times New Roman" w:cs="Times New Roman"/>
          <w:b/>
          <w:bCs/>
          <w:color w:val="auto"/>
        </w:rPr>
      </w:pPr>
    </w:p>
    <w:p w14:paraId="0D858164" w14:textId="77777777" w:rsidR="005203D8" w:rsidRPr="00FF079F" w:rsidRDefault="005203D8" w:rsidP="0067445B">
      <w:pPr>
        <w:spacing w:line="240" w:lineRule="auto"/>
        <w:jc w:val="center"/>
        <w:rPr>
          <w:rFonts w:ascii="Times New Roman" w:hAnsi="Times New Roman" w:cs="Times New Roman"/>
          <w:b/>
          <w:bCs/>
          <w:color w:val="auto"/>
        </w:rPr>
      </w:pPr>
    </w:p>
    <w:p w14:paraId="55C18ADB" w14:textId="77777777" w:rsidR="005203D8" w:rsidRPr="00FF079F" w:rsidRDefault="005203D8" w:rsidP="0067445B">
      <w:pPr>
        <w:spacing w:line="240" w:lineRule="auto"/>
        <w:jc w:val="center"/>
        <w:rPr>
          <w:rFonts w:ascii="Times New Roman" w:hAnsi="Times New Roman" w:cs="Times New Roman"/>
          <w:b/>
          <w:bCs/>
          <w:color w:val="auto"/>
        </w:rPr>
      </w:pPr>
    </w:p>
    <w:p w14:paraId="7CF8CFDE" w14:textId="77777777" w:rsidR="005203D8" w:rsidRPr="00FF079F" w:rsidRDefault="005203D8" w:rsidP="0067445B">
      <w:pPr>
        <w:spacing w:line="240" w:lineRule="auto"/>
        <w:jc w:val="center"/>
        <w:rPr>
          <w:rFonts w:ascii="Times New Roman" w:hAnsi="Times New Roman" w:cs="Times New Roman"/>
          <w:b/>
          <w:bCs/>
          <w:color w:val="auto"/>
        </w:rPr>
      </w:pPr>
    </w:p>
    <w:p w14:paraId="704B6F75" w14:textId="77777777" w:rsidR="005203D8" w:rsidRPr="00FF079F" w:rsidRDefault="005203D8" w:rsidP="0067445B">
      <w:pPr>
        <w:spacing w:line="240" w:lineRule="auto"/>
        <w:jc w:val="center"/>
        <w:rPr>
          <w:rFonts w:ascii="Times New Roman" w:hAnsi="Times New Roman" w:cs="Times New Roman"/>
          <w:b/>
          <w:bCs/>
          <w:color w:val="auto"/>
        </w:rPr>
      </w:pPr>
    </w:p>
    <w:p w14:paraId="18FFC66E" w14:textId="77777777" w:rsidR="005203D8" w:rsidRPr="00FF079F" w:rsidRDefault="005203D8" w:rsidP="0067445B">
      <w:pPr>
        <w:spacing w:line="240" w:lineRule="auto"/>
        <w:jc w:val="center"/>
        <w:rPr>
          <w:rFonts w:ascii="Times New Roman" w:hAnsi="Times New Roman" w:cs="Times New Roman"/>
          <w:b/>
          <w:bCs/>
          <w:color w:val="auto"/>
        </w:rPr>
      </w:pPr>
    </w:p>
    <w:p w14:paraId="276C253B" w14:textId="77777777" w:rsidR="005203D8" w:rsidRPr="00FF079F" w:rsidRDefault="005203D8" w:rsidP="0067445B">
      <w:pPr>
        <w:spacing w:line="240" w:lineRule="auto"/>
        <w:jc w:val="center"/>
        <w:rPr>
          <w:rFonts w:ascii="Times New Roman" w:hAnsi="Times New Roman" w:cs="Times New Roman"/>
          <w:b/>
          <w:bCs/>
          <w:color w:val="auto"/>
        </w:rPr>
      </w:pPr>
    </w:p>
    <w:p w14:paraId="7ADD15E8" w14:textId="77777777" w:rsidR="005203D8" w:rsidRPr="00FF079F" w:rsidRDefault="005203D8" w:rsidP="0067445B">
      <w:pPr>
        <w:spacing w:line="240" w:lineRule="auto"/>
        <w:jc w:val="center"/>
        <w:rPr>
          <w:rFonts w:ascii="Times New Roman" w:hAnsi="Times New Roman" w:cs="Times New Roman"/>
          <w:b/>
          <w:bCs/>
          <w:color w:val="auto"/>
        </w:rPr>
      </w:pPr>
    </w:p>
    <w:p w14:paraId="0E9E5E72" w14:textId="77777777" w:rsidR="005203D8" w:rsidRPr="00FF079F" w:rsidRDefault="005203D8" w:rsidP="0067445B">
      <w:pPr>
        <w:spacing w:line="240" w:lineRule="auto"/>
        <w:jc w:val="center"/>
        <w:rPr>
          <w:rFonts w:ascii="Times New Roman" w:hAnsi="Times New Roman" w:cs="Times New Roman"/>
          <w:b/>
          <w:bCs/>
          <w:color w:val="auto"/>
        </w:rPr>
      </w:pPr>
    </w:p>
    <w:p w14:paraId="6C99E3F3" w14:textId="77777777" w:rsidR="007475C2" w:rsidRPr="00FF079F" w:rsidRDefault="007475C2" w:rsidP="0067445B">
      <w:pPr>
        <w:spacing w:line="240" w:lineRule="auto"/>
        <w:jc w:val="center"/>
        <w:rPr>
          <w:rFonts w:ascii="Times New Roman" w:hAnsi="Times New Roman" w:cs="Times New Roman"/>
          <w:b/>
          <w:bCs/>
          <w:color w:val="auto"/>
        </w:rPr>
      </w:pPr>
    </w:p>
    <w:p w14:paraId="66CAC561" w14:textId="77777777" w:rsidR="007475C2" w:rsidRPr="00FF079F" w:rsidRDefault="007475C2" w:rsidP="0067445B">
      <w:pPr>
        <w:spacing w:line="240" w:lineRule="auto"/>
        <w:jc w:val="center"/>
        <w:rPr>
          <w:rFonts w:ascii="Times New Roman" w:hAnsi="Times New Roman" w:cs="Times New Roman"/>
          <w:b/>
          <w:bCs/>
          <w:color w:val="auto"/>
        </w:rPr>
      </w:pPr>
    </w:p>
    <w:p w14:paraId="0C030DDB" w14:textId="77777777" w:rsidR="007475C2" w:rsidRPr="00FF079F" w:rsidRDefault="007475C2" w:rsidP="0067445B">
      <w:pPr>
        <w:spacing w:line="240" w:lineRule="auto"/>
        <w:jc w:val="center"/>
        <w:rPr>
          <w:rFonts w:ascii="Times New Roman" w:hAnsi="Times New Roman" w:cs="Times New Roman"/>
          <w:b/>
          <w:bCs/>
          <w:color w:val="auto"/>
        </w:rPr>
      </w:pPr>
    </w:p>
    <w:p w14:paraId="6C374872" w14:textId="77777777" w:rsidR="00A471BB" w:rsidRPr="00FF079F" w:rsidRDefault="00A471BB" w:rsidP="0067445B">
      <w:pPr>
        <w:spacing w:line="240" w:lineRule="auto"/>
        <w:jc w:val="center"/>
        <w:rPr>
          <w:rFonts w:ascii="Times New Roman" w:hAnsi="Times New Roman" w:cs="Times New Roman"/>
          <w:b/>
          <w:bCs/>
          <w:color w:val="auto"/>
        </w:rPr>
      </w:pPr>
    </w:p>
    <w:p w14:paraId="1FE33EF8" w14:textId="77777777" w:rsidR="00A471BB" w:rsidRPr="00FF079F" w:rsidRDefault="00A471BB" w:rsidP="0067445B">
      <w:pPr>
        <w:spacing w:line="240" w:lineRule="auto"/>
        <w:jc w:val="center"/>
        <w:rPr>
          <w:rFonts w:ascii="Times New Roman" w:hAnsi="Times New Roman" w:cs="Times New Roman"/>
          <w:b/>
          <w:bCs/>
          <w:color w:val="auto"/>
        </w:rPr>
      </w:pPr>
    </w:p>
    <w:p w14:paraId="6BF365D1" w14:textId="77777777" w:rsidR="007475C2" w:rsidRPr="00FF079F" w:rsidRDefault="007475C2" w:rsidP="0067445B">
      <w:pPr>
        <w:spacing w:line="240" w:lineRule="auto"/>
        <w:jc w:val="center"/>
        <w:rPr>
          <w:rFonts w:ascii="Times New Roman" w:hAnsi="Times New Roman" w:cs="Times New Roman"/>
          <w:b/>
          <w:bCs/>
          <w:color w:val="auto"/>
        </w:rPr>
      </w:pPr>
    </w:p>
    <w:p w14:paraId="7395E5D4" w14:textId="77777777" w:rsidR="007475C2" w:rsidRPr="00FF079F" w:rsidRDefault="007475C2" w:rsidP="0067445B">
      <w:pPr>
        <w:spacing w:line="240" w:lineRule="auto"/>
        <w:jc w:val="center"/>
        <w:rPr>
          <w:rFonts w:ascii="Times New Roman" w:hAnsi="Times New Roman" w:cs="Times New Roman"/>
          <w:b/>
          <w:bCs/>
          <w:color w:val="auto"/>
        </w:rPr>
      </w:pPr>
    </w:p>
    <w:p w14:paraId="589EED3A" w14:textId="77777777" w:rsidR="007475C2" w:rsidRPr="00FF079F" w:rsidRDefault="007475C2" w:rsidP="0067445B">
      <w:pPr>
        <w:spacing w:line="240" w:lineRule="auto"/>
        <w:jc w:val="center"/>
        <w:rPr>
          <w:rFonts w:ascii="Times New Roman" w:hAnsi="Times New Roman" w:cs="Times New Roman"/>
          <w:b/>
          <w:bCs/>
          <w:color w:val="auto"/>
        </w:rPr>
      </w:pPr>
    </w:p>
    <w:p w14:paraId="63FFA39C" w14:textId="77777777" w:rsidR="007475C2" w:rsidRPr="00FF079F" w:rsidRDefault="007475C2" w:rsidP="0067445B">
      <w:pPr>
        <w:spacing w:line="240" w:lineRule="auto"/>
        <w:jc w:val="center"/>
        <w:rPr>
          <w:rFonts w:ascii="Times New Roman" w:hAnsi="Times New Roman" w:cs="Times New Roman"/>
          <w:b/>
          <w:bCs/>
          <w:color w:val="auto"/>
        </w:rPr>
      </w:pPr>
    </w:p>
    <w:p w14:paraId="613473D5" w14:textId="77777777" w:rsidR="005203D8" w:rsidRPr="00FF079F" w:rsidRDefault="005203D8" w:rsidP="0067445B">
      <w:pPr>
        <w:spacing w:line="240" w:lineRule="auto"/>
        <w:rPr>
          <w:rFonts w:ascii="Times New Roman" w:hAnsi="Times New Roman" w:cs="Times New Roman"/>
          <w:b/>
          <w:bCs/>
          <w:color w:val="auto"/>
        </w:rPr>
      </w:pPr>
    </w:p>
    <w:p w14:paraId="344C9C41" w14:textId="77777777" w:rsidR="00765BDD" w:rsidRPr="00FF079F" w:rsidRDefault="005203D8" w:rsidP="0067445B">
      <w:pPr>
        <w:spacing w:line="240" w:lineRule="auto"/>
        <w:jc w:val="center"/>
        <w:rPr>
          <w:rFonts w:ascii="Times New Roman" w:hAnsi="Times New Roman" w:cs="Times New Roman"/>
          <w:b/>
          <w:color w:val="auto"/>
        </w:rPr>
      </w:pPr>
      <w:r w:rsidRPr="00FF079F">
        <w:rPr>
          <w:rFonts w:ascii="Times New Roman" w:hAnsi="Times New Roman" w:cs="Times New Roman"/>
          <w:b/>
          <w:bCs/>
          <w:color w:val="auto"/>
        </w:rPr>
        <w:lastRenderedPageBreak/>
        <w:t xml:space="preserve">м. </w:t>
      </w:r>
      <w:r w:rsidR="00E10D80" w:rsidRPr="00FF079F">
        <w:rPr>
          <w:rFonts w:ascii="Times New Roman" w:hAnsi="Times New Roman" w:cs="Times New Roman"/>
          <w:b/>
          <w:bCs/>
          <w:color w:val="auto"/>
        </w:rPr>
        <w:t>Дніпро</w:t>
      </w:r>
      <w:r w:rsidRPr="00FF079F">
        <w:rPr>
          <w:rFonts w:ascii="Times New Roman" w:hAnsi="Times New Roman" w:cs="Times New Roman"/>
          <w:b/>
          <w:bCs/>
          <w:color w:val="auto"/>
        </w:rPr>
        <w:t xml:space="preserve"> – 201</w:t>
      </w:r>
      <w:r w:rsidR="00A32671" w:rsidRPr="00FF079F">
        <w:rPr>
          <w:rFonts w:ascii="Times New Roman" w:hAnsi="Times New Roman" w:cs="Times New Roman"/>
          <w:b/>
          <w:bCs/>
          <w:color w:val="auto"/>
        </w:rPr>
        <w:t>9</w:t>
      </w:r>
      <w:r w:rsidRPr="00FF079F">
        <w:rPr>
          <w:rFonts w:ascii="Times New Roman" w:hAnsi="Times New Roman" w:cs="Times New Roman"/>
          <w:b/>
          <w:bCs/>
          <w:color w:val="auto"/>
        </w:rPr>
        <w:t xml:space="preserve"> </w:t>
      </w:r>
      <w:r w:rsidR="00E10D80" w:rsidRPr="00FF079F">
        <w:rPr>
          <w:rFonts w:ascii="Times New Roman" w:hAnsi="Times New Roman" w:cs="Times New Roman"/>
          <w:b/>
          <w:bCs/>
          <w:color w:val="auto"/>
        </w:rPr>
        <w:t>рік</w:t>
      </w:r>
      <w:r w:rsidRPr="00FF079F">
        <w:rPr>
          <w:rFonts w:ascii="Times New Roman" w:hAnsi="Times New Roman" w:cs="Times New Roman"/>
          <w:b/>
          <w:bCs/>
          <w:color w:val="auto"/>
          <w:u w:val="single"/>
        </w:rPr>
        <w:br w:type="page"/>
      </w:r>
    </w:p>
    <w:tbl>
      <w:tblPr>
        <w:tblW w:w="97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51"/>
        <w:gridCol w:w="2720"/>
        <w:gridCol w:w="6276"/>
      </w:tblGrid>
      <w:tr w:rsidR="00CF178C" w:rsidRPr="00FF079F" w14:paraId="1D2AC42A" w14:textId="77777777" w:rsidTr="0011631F">
        <w:trPr>
          <w:trHeight w:val="278"/>
          <w:jc w:val="center"/>
        </w:trPr>
        <w:tc>
          <w:tcPr>
            <w:tcW w:w="763" w:type="dxa"/>
            <w:tcMar>
              <w:left w:w="103" w:type="dxa"/>
            </w:tcMar>
            <w:vAlign w:val="center"/>
          </w:tcPr>
          <w:p w14:paraId="7A13365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br w:type="page"/>
            </w:r>
            <w:r w:rsidRPr="00FF079F">
              <w:rPr>
                <w:rFonts w:ascii="Times New Roman" w:hAnsi="Times New Roman" w:cs="Times New Roman"/>
                <w:color w:val="auto"/>
                <w:sz w:val="24"/>
                <w:szCs w:val="24"/>
                <w:lang w:val="uk-UA"/>
              </w:rPr>
              <w:br w:type="page"/>
              <w:t>№</w:t>
            </w:r>
          </w:p>
        </w:tc>
        <w:tc>
          <w:tcPr>
            <w:tcW w:w="8984" w:type="dxa"/>
            <w:gridSpan w:val="2"/>
            <w:tcMar>
              <w:left w:w="93" w:type="dxa"/>
            </w:tcMar>
            <w:vAlign w:val="center"/>
          </w:tcPr>
          <w:p w14:paraId="4E188172" w14:textId="77777777" w:rsidR="00765BDD" w:rsidRPr="00FF079F" w:rsidRDefault="00765BDD" w:rsidP="0067445B">
            <w:pPr>
              <w:pStyle w:val="LO-normal"/>
              <w:widowControl w:val="0"/>
              <w:spacing w:line="240" w:lineRule="auto"/>
              <w:jc w:val="center"/>
              <w:rPr>
                <w:rFonts w:ascii="Times New Roman" w:hAnsi="Times New Roman" w:cs="Times New Roman"/>
                <w:b/>
                <w:color w:val="auto"/>
                <w:sz w:val="24"/>
                <w:szCs w:val="24"/>
                <w:lang w:val="uk-UA"/>
              </w:rPr>
            </w:pPr>
            <w:r w:rsidRPr="00FF079F">
              <w:rPr>
                <w:rFonts w:ascii="Times New Roman" w:hAnsi="Times New Roman" w:cs="Times New Roman"/>
                <w:b/>
                <w:color w:val="auto"/>
                <w:sz w:val="24"/>
                <w:szCs w:val="24"/>
                <w:lang w:val="uk-UA"/>
              </w:rPr>
              <w:t>I. Загальні положення</w:t>
            </w:r>
          </w:p>
        </w:tc>
      </w:tr>
      <w:tr w:rsidR="00CF178C" w:rsidRPr="00FF079F" w14:paraId="1D385AEA" w14:textId="77777777" w:rsidTr="0011631F">
        <w:trPr>
          <w:trHeight w:val="172"/>
          <w:jc w:val="center"/>
        </w:trPr>
        <w:tc>
          <w:tcPr>
            <w:tcW w:w="763" w:type="dxa"/>
            <w:tcMar>
              <w:left w:w="103" w:type="dxa"/>
            </w:tcMar>
            <w:vAlign w:val="center"/>
          </w:tcPr>
          <w:p w14:paraId="0CB43941"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1</w:t>
            </w:r>
          </w:p>
        </w:tc>
        <w:tc>
          <w:tcPr>
            <w:tcW w:w="2553" w:type="dxa"/>
            <w:tcMar>
              <w:left w:w="93" w:type="dxa"/>
            </w:tcMar>
            <w:vAlign w:val="center"/>
          </w:tcPr>
          <w:p w14:paraId="79053CB7"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2</w:t>
            </w:r>
          </w:p>
        </w:tc>
        <w:tc>
          <w:tcPr>
            <w:tcW w:w="6431" w:type="dxa"/>
            <w:tcMar>
              <w:left w:w="103" w:type="dxa"/>
            </w:tcMar>
            <w:vAlign w:val="center"/>
          </w:tcPr>
          <w:p w14:paraId="58F72AF8"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3</w:t>
            </w:r>
          </w:p>
        </w:tc>
      </w:tr>
      <w:tr w:rsidR="00CF178C" w:rsidRPr="00FF079F" w14:paraId="7CB41F22" w14:textId="77777777" w:rsidTr="00C6568D">
        <w:trPr>
          <w:trHeight w:val="520"/>
          <w:jc w:val="center"/>
        </w:trPr>
        <w:tc>
          <w:tcPr>
            <w:tcW w:w="763" w:type="dxa"/>
            <w:tcMar>
              <w:left w:w="103" w:type="dxa"/>
            </w:tcMar>
          </w:tcPr>
          <w:p w14:paraId="16048F4A"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1</w:t>
            </w:r>
          </w:p>
        </w:tc>
        <w:tc>
          <w:tcPr>
            <w:tcW w:w="2553" w:type="dxa"/>
            <w:tcMar>
              <w:left w:w="103" w:type="dxa"/>
            </w:tcMar>
          </w:tcPr>
          <w:p w14:paraId="47F9B9E9"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Терміни, які вживаються в тендерній документації</w:t>
            </w:r>
          </w:p>
        </w:tc>
        <w:tc>
          <w:tcPr>
            <w:tcW w:w="6431" w:type="dxa"/>
            <w:tcMar>
              <w:left w:w="103" w:type="dxa"/>
            </w:tcMar>
            <w:vAlign w:val="center"/>
          </w:tcPr>
          <w:p w14:paraId="525E0A0B"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Тендерн</w:t>
            </w:r>
            <w:r w:rsidR="00C6568D" w:rsidRPr="00FF079F">
              <w:rPr>
                <w:rFonts w:ascii="Times New Roman" w:hAnsi="Times New Roman" w:cs="Times New Roman"/>
                <w:color w:val="auto"/>
                <w:sz w:val="24"/>
                <w:szCs w:val="24"/>
                <w:lang w:val="uk-UA"/>
              </w:rPr>
              <w:t>у документацію розроблено</w:t>
            </w:r>
            <w:r w:rsidR="00480C7F" w:rsidRPr="00FF079F">
              <w:rPr>
                <w:rFonts w:ascii="Times New Roman" w:hAnsi="Times New Roman" w:cs="Times New Roman"/>
                <w:color w:val="auto"/>
                <w:sz w:val="24"/>
                <w:szCs w:val="24"/>
                <w:lang w:val="uk-UA"/>
              </w:rPr>
              <w:t xml:space="preserve"> </w:t>
            </w:r>
            <w:r w:rsidR="00C6568D" w:rsidRPr="00FF079F">
              <w:rPr>
                <w:rFonts w:ascii="Times New Roman" w:hAnsi="Times New Roman" w:cs="Times New Roman"/>
                <w:color w:val="auto"/>
                <w:sz w:val="24"/>
                <w:szCs w:val="24"/>
                <w:lang w:val="uk-UA"/>
              </w:rPr>
              <w:t xml:space="preserve">відповідно до </w:t>
            </w:r>
            <w:r w:rsidRPr="00FF079F">
              <w:rPr>
                <w:rFonts w:ascii="Times New Roman" w:hAnsi="Times New Roman" w:cs="Times New Roman"/>
                <w:color w:val="auto"/>
                <w:sz w:val="24"/>
                <w:szCs w:val="24"/>
                <w:lang w:val="uk-UA"/>
              </w:rPr>
              <w:t xml:space="preserve">вимог Закону України від 25.12.2015 №922 - VIІІ "Про публічні закупівлі" (далі </w:t>
            </w:r>
            <w:r w:rsidR="00A530D4" w:rsidRPr="00FF079F">
              <w:rPr>
                <w:rFonts w:ascii="Times New Roman" w:hAnsi="Times New Roman" w:cs="Times New Roman"/>
                <w:color w:val="auto"/>
                <w:sz w:val="24"/>
                <w:szCs w:val="24"/>
                <w:lang w:val="uk-UA"/>
              </w:rPr>
              <w:t>- Закон</w:t>
            </w:r>
            <w:r w:rsidRPr="00FF079F">
              <w:rPr>
                <w:rFonts w:ascii="Times New Roman" w:hAnsi="Times New Roman" w:cs="Times New Roman"/>
                <w:color w:val="auto"/>
                <w:sz w:val="24"/>
                <w:szCs w:val="24"/>
                <w:lang w:val="uk-UA"/>
              </w:rPr>
              <w:t xml:space="preserve">). </w:t>
            </w:r>
            <w:r w:rsidR="00A530D4" w:rsidRPr="00FF079F">
              <w:rPr>
                <w:rFonts w:ascii="Times New Roman" w:hAnsi="Times New Roman" w:cs="Times New Roman"/>
                <w:color w:val="auto"/>
                <w:sz w:val="24"/>
                <w:szCs w:val="24"/>
                <w:lang w:val="uk-UA" w:eastAsia="uk-UA"/>
              </w:rPr>
              <w:t>Терміни вживаються у значенні, наведеному в Законі.</w:t>
            </w:r>
          </w:p>
        </w:tc>
      </w:tr>
      <w:tr w:rsidR="00CF178C" w:rsidRPr="00FF079F" w14:paraId="0CAF92E9" w14:textId="77777777" w:rsidTr="00CA71DB">
        <w:trPr>
          <w:trHeight w:val="221"/>
          <w:jc w:val="center"/>
        </w:trPr>
        <w:tc>
          <w:tcPr>
            <w:tcW w:w="763" w:type="dxa"/>
            <w:tcMar>
              <w:left w:w="103" w:type="dxa"/>
            </w:tcMar>
          </w:tcPr>
          <w:p w14:paraId="251B6512"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2</w:t>
            </w:r>
          </w:p>
        </w:tc>
        <w:tc>
          <w:tcPr>
            <w:tcW w:w="2553" w:type="dxa"/>
            <w:tcMar>
              <w:left w:w="103" w:type="dxa"/>
            </w:tcMar>
          </w:tcPr>
          <w:p w14:paraId="270137FC"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Інформація про замовника торгів</w:t>
            </w:r>
          </w:p>
        </w:tc>
        <w:tc>
          <w:tcPr>
            <w:tcW w:w="6431" w:type="dxa"/>
            <w:tcMar>
              <w:left w:w="103" w:type="dxa"/>
            </w:tcMar>
          </w:tcPr>
          <w:p w14:paraId="74CD8D38" w14:textId="77777777" w:rsidR="00765BDD" w:rsidRPr="00FF079F" w:rsidRDefault="00765BDD" w:rsidP="0067445B">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CF178C" w:rsidRPr="00FF079F" w14:paraId="11AC1BCE" w14:textId="77777777" w:rsidTr="00C6568D">
        <w:trPr>
          <w:trHeight w:val="520"/>
          <w:jc w:val="center"/>
        </w:trPr>
        <w:tc>
          <w:tcPr>
            <w:tcW w:w="763" w:type="dxa"/>
            <w:tcMar>
              <w:left w:w="103" w:type="dxa"/>
            </w:tcMar>
          </w:tcPr>
          <w:p w14:paraId="46A3A7F8"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2.1</w:t>
            </w:r>
          </w:p>
        </w:tc>
        <w:tc>
          <w:tcPr>
            <w:tcW w:w="2553" w:type="dxa"/>
            <w:tcMar>
              <w:left w:w="103" w:type="dxa"/>
            </w:tcMar>
          </w:tcPr>
          <w:p w14:paraId="0F6FBF32"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повне найменування</w:t>
            </w:r>
          </w:p>
        </w:tc>
        <w:tc>
          <w:tcPr>
            <w:tcW w:w="6431" w:type="dxa"/>
            <w:tcMar>
              <w:left w:w="103" w:type="dxa"/>
            </w:tcMar>
          </w:tcPr>
          <w:p w14:paraId="4D069C6F" w14:textId="77777777" w:rsidR="00765BDD" w:rsidRPr="00FF079F" w:rsidRDefault="00E10D80" w:rsidP="0067445B">
            <w:pPr>
              <w:pStyle w:val="af6"/>
              <w:widowControl w:val="0"/>
              <w:spacing w:beforeAutospacing="0" w:afterAutospacing="0"/>
              <w:ind w:firstLine="393"/>
              <w:jc w:val="both"/>
              <w:rPr>
                <w:color w:val="auto"/>
              </w:rPr>
            </w:pPr>
            <w:r w:rsidRPr="00FF079F">
              <w:rPr>
                <w:color w:val="auto"/>
              </w:rPr>
              <w:t>Департамент благоустрою та інфраструктури Дніпровської міської ради</w:t>
            </w:r>
          </w:p>
        </w:tc>
      </w:tr>
      <w:tr w:rsidR="00CF178C" w:rsidRPr="00FF079F" w14:paraId="169F2F1B" w14:textId="77777777" w:rsidTr="00CA71DB">
        <w:trPr>
          <w:trHeight w:val="181"/>
          <w:jc w:val="center"/>
        </w:trPr>
        <w:tc>
          <w:tcPr>
            <w:tcW w:w="763" w:type="dxa"/>
            <w:tcMar>
              <w:left w:w="103" w:type="dxa"/>
            </w:tcMar>
          </w:tcPr>
          <w:p w14:paraId="12B35A4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2.2</w:t>
            </w:r>
          </w:p>
        </w:tc>
        <w:tc>
          <w:tcPr>
            <w:tcW w:w="2553" w:type="dxa"/>
            <w:tcMar>
              <w:left w:w="103" w:type="dxa"/>
            </w:tcMar>
          </w:tcPr>
          <w:p w14:paraId="059AD7E5"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місцезнаходження</w:t>
            </w:r>
          </w:p>
        </w:tc>
        <w:tc>
          <w:tcPr>
            <w:tcW w:w="6431" w:type="dxa"/>
            <w:tcMar>
              <w:left w:w="103" w:type="dxa"/>
            </w:tcMar>
          </w:tcPr>
          <w:p w14:paraId="205922F7" w14:textId="77777777" w:rsidR="00765BDD" w:rsidRPr="00FF079F" w:rsidRDefault="00E10D80" w:rsidP="0067445B">
            <w:pPr>
              <w:pStyle w:val="af6"/>
              <w:widowControl w:val="0"/>
              <w:spacing w:beforeAutospacing="0" w:afterAutospacing="0"/>
              <w:jc w:val="both"/>
              <w:rPr>
                <w:color w:val="auto"/>
              </w:rPr>
            </w:pPr>
            <w:r w:rsidRPr="00FF079F">
              <w:rPr>
                <w:rStyle w:val="width400"/>
                <w:color w:val="auto"/>
              </w:rPr>
              <w:t>вул. Виконкомівська, 6, м. Дніпро, 49000</w:t>
            </w:r>
          </w:p>
        </w:tc>
      </w:tr>
      <w:tr w:rsidR="00CF178C" w:rsidRPr="00FF079F" w14:paraId="3DD07817" w14:textId="77777777" w:rsidTr="00CA71DB">
        <w:trPr>
          <w:trHeight w:val="1224"/>
          <w:jc w:val="center"/>
        </w:trPr>
        <w:tc>
          <w:tcPr>
            <w:tcW w:w="763" w:type="dxa"/>
            <w:tcMar>
              <w:left w:w="103" w:type="dxa"/>
            </w:tcMar>
          </w:tcPr>
          <w:p w14:paraId="73DEDC52"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2.3</w:t>
            </w:r>
          </w:p>
        </w:tc>
        <w:tc>
          <w:tcPr>
            <w:tcW w:w="2553" w:type="dxa"/>
            <w:tcMar>
              <w:left w:w="103" w:type="dxa"/>
            </w:tcMar>
          </w:tcPr>
          <w:p w14:paraId="47B73ADD"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431" w:type="dxa"/>
            <w:tcMar>
              <w:left w:w="103"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868"/>
            </w:tblGrid>
            <w:tr w:rsidR="00CF178C" w:rsidRPr="00FF079F" w14:paraId="1DAA16BE" w14:textId="77777777" w:rsidTr="00A53ABA">
              <w:trPr>
                <w:trHeight w:val="197"/>
                <w:tblCellSpacing w:w="15" w:type="dxa"/>
              </w:trPr>
              <w:tc>
                <w:tcPr>
                  <w:tcW w:w="0" w:type="auto"/>
                  <w:vAlign w:val="center"/>
                  <w:hideMark/>
                </w:tcPr>
                <w:p w14:paraId="5B59FA8A" w14:textId="77777777" w:rsidR="00E10D80" w:rsidRPr="00FF079F" w:rsidRDefault="00E10D80" w:rsidP="0067445B">
                  <w:pPr>
                    <w:spacing w:line="240" w:lineRule="auto"/>
                    <w:rPr>
                      <w:rFonts w:ascii="Times New Roman" w:eastAsia="Times New Roman" w:hAnsi="Times New Roman" w:cs="Times New Roman"/>
                      <w:color w:val="auto"/>
                      <w:lang w:eastAsia="ru-RU" w:bidi="ar-SA"/>
                    </w:rPr>
                  </w:pPr>
                </w:p>
              </w:tc>
              <w:tc>
                <w:tcPr>
                  <w:tcW w:w="0" w:type="auto"/>
                  <w:vAlign w:val="center"/>
                  <w:hideMark/>
                </w:tcPr>
                <w:p w14:paraId="25ED5A33" w14:textId="77777777" w:rsidR="00E10D80" w:rsidRPr="00FF079F" w:rsidRDefault="00E10D80" w:rsidP="0067445B">
                  <w:pPr>
                    <w:spacing w:line="240" w:lineRule="auto"/>
                    <w:rPr>
                      <w:rFonts w:ascii="Times New Roman" w:eastAsia="Times New Roman" w:hAnsi="Times New Roman" w:cs="Times New Roman"/>
                      <w:color w:val="auto"/>
                      <w:lang w:eastAsia="ru-RU" w:bidi="ar-SA"/>
                    </w:rPr>
                  </w:pPr>
                  <w:r w:rsidRPr="00FF079F">
                    <w:rPr>
                      <w:rFonts w:ascii="Times New Roman" w:eastAsia="Times New Roman" w:hAnsi="Times New Roman" w:cs="Times New Roman"/>
                      <w:color w:val="auto"/>
                      <w:lang w:eastAsia="ru-RU" w:bidi="ar-SA"/>
                    </w:rPr>
                    <w:t>Яворська Мирослава Володимирівна</w:t>
                  </w:r>
                </w:p>
              </w:tc>
            </w:tr>
          </w:tbl>
          <w:p w14:paraId="2137440D" w14:textId="77777777" w:rsidR="00765BDD" w:rsidRPr="00FF079F" w:rsidRDefault="00E10D80" w:rsidP="0067445B">
            <w:pPr>
              <w:pStyle w:val="af6"/>
              <w:widowControl w:val="0"/>
              <w:spacing w:beforeAutospacing="0" w:afterAutospacing="0"/>
              <w:jc w:val="both"/>
              <w:rPr>
                <w:color w:val="auto"/>
              </w:rPr>
            </w:pPr>
            <w:r w:rsidRPr="00FF079F">
              <w:rPr>
                <w:color w:val="auto"/>
              </w:rPr>
              <w:t>начальник тендерно-договірного відділу</w:t>
            </w:r>
          </w:p>
          <w:p w14:paraId="603A7612" w14:textId="77777777" w:rsidR="00E10D80" w:rsidRPr="00FF079F" w:rsidRDefault="00E10D80" w:rsidP="0067445B">
            <w:pPr>
              <w:pStyle w:val="af6"/>
              <w:widowControl w:val="0"/>
              <w:spacing w:beforeAutospacing="0" w:afterAutospacing="0"/>
              <w:jc w:val="both"/>
              <w:rPr>
                <w:bCs/>
                <w:color w:val="auto"/>
              </w:rPr>
            </w:pPr>
            <w:r w:rsidRPr="00FF079F">
              <w:rPr>
                <w:color w:val="auto"/>
              </w:rPr>
              <w:t>(056) 744-11-26</w:t>
            </w:r>
          </w:p>
        </w:tc>
      </w:tr>
      <w:tr w:rsidR="00CF178C" w:rsidRPr="00FF079F" w14:paraId="43E22EE1" w14:textId="77777777" w:rsidTr="00CA71DB">
        <w:trPr>
          <w:trHeight w:val="70"/>
          <w:jc w:val="center"/>
        </w:trPr>
        <w:tc>
          <w:tcPr>
            <w:tcW w:w="763" w:type="dxa"/>
            <w:tcMar>
              <w:left w:w="103" w:type="dxa"/>
            </w:tcMar>
          </w:tcPr>
          <w:p w14:paraId="019BE53F"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3</w:t>
            </w:r>
          </w:p>
        </w:tc>
        <w:tc>
          <w:tcPr>
            <w:tcW w:w="2553" w:type="dxa"/>
            <w:tcMar>
              <w:left w:w="103" w:type="dxa"/>
            </w:tcMar>
          </w:tcPr>
          <w:p w14:paraId="54B6620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Процедура закупівлі</w:t>
            </w:r>
          </w:p>
        </w:tc>
        <w:tc>
          <w:tcPr>
            <w:tcW w:w="6431" w:type="dxa"/>
            <w:tcMar>
              <w:left w:w="103" w:type="dxa"/>
            </w:tcMar>
          </w:tcPr>
          <w:p w14:paraId="73DB6C99" w14:textId="77777777" w:rsidR="00765BDD" w:rsidRPr="00FF079F" w:rsidRDefault="00765BDD" w:rsidP="0067445B">
            <w:pPr>
              <w:pStyle w:val="af6"/>
              <w:widowControl w:val="0"/>
              <w:spacing w:beforeAutospacing="0" w:afterAutospacing="0"/>
              <w:ind w:firstLine="406"/>
              <w:jc w:val="both"/>
              <w:rPr>
                <w:bCs/>
                <w:color w:val="auto"/>
              </w:rPr>
            </w:pPr>
            <w:r w:rsidRPr="00FF079F">
              <w:rPr>
                <w:bCs/>
                <w:color w:val="auto"/>
              </w:rPr>
              <w:t>Відкриті торги</w:t>
            </w:r>
          </w:p>
        </w:tc>
      </w:tr>
      <w:tr w:rsidR="00CF178C" w:rsidRPr="00FF079F" w14:paraId="466DD02A" w14:textId="77777777" w:rsidTr="00C6568D">
        <w:trPr>
          <w:trHeight w:val="520"/>
          <w:jc w:val="center"/>
        </w:trPr>
        <w:tc>
          <w:tcPr>
            <w:tcW w:w="763" w:type="dxa"/>
            <w:tcMar>
              <w:left w:w="103" w:type="dxa"/>
            </w:tcMar>
          </w:tcPr>
          <w:p w14:paraId="572D4CF9"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4</w:t>
            </w:r>
          </w:p>
        </w:tc>
        <w:tc>
          <w:tcPr>
            <w:tcW w:w="2553" w:type="dxa"/>
            <w:tcMar>
              <w:left w:w="103" w:type="dxa"/>
            </w:tcMar>
          </w:tcPr>
          <w:p w14:paraId="7FEEC11F"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Інформація про предмет закупівлі</w:t>
            </w:r>
          </w:p>
        </w:tc>
        <w:tc>
          <w:tcPr>
            <w:tcW w:w="6431" w:type="dxa"/>
            <w:tcMar>
              <w:left w:w="103" w:type="dxa"/>
            </w:tcMar>
          </w:tcPr>
          <w:p w14:paraId="0573CC35" w14:textId="77777777" w:rsidR="00765BDD" w:rsidRPr="00FF079F" w:rsidRDefault="00765BDD" w:rsidP="0067445B">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CF178C" w:rsidRPr="00FF079F" w14:paraId="552AF6BE" w14:textId="77777777" w:rsidTr="00BA5E2E">
        <w:trPr>
          <w:trHeight w:val="2027"/>
          <w:jc w:val="center"/>
        </w:trPr>
        <w:tc>
          <w:tcPr>
            <w:tcW w:w="763" w:type="dxa"/>
            <w:tcMar>
              <w:left w:w="103" w:type="dxa"/>
            </w:tcMar>
          </w:tcPr>
          <w:p w14:paraId="7DD7BCF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4.1</w:t>
            </w:r>
          </w:p>
        </w:tc>
        <w:tc>
          <w:tcPr>
            <w:tcW w:w="2553" w:type="dxa"/>
            <w:tcMar>
              <w:left w:w="103" w:type="dxa"/>
            </w:tcMar>
          </w:tcPr>
          <w:p w14:paraId="5879242C"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назва предмета закупівлі</w:t>
            </w:r>
          </w:p>
        </w:tc>
        <w:tc>
          <w:tcPr>
            <w:tcW w:w="6431" w:type="dxa"/>
            <w:tcMar>
              <w:left w:w="103" w:type="dxa"/>
            </w:tcMar>
          </w:tcPr>
          <w:p w14:paraId="3A6DA119" w14:textId="77777777" w:rsidR="00EF1D33" w:rsidRPr="00FF079F" w:rsidRDefault="00EF1D33" w:rsidP="0067445B">
            <w:pPr>
              <w:spacing w:line="240" w:lineRule="auto"/>
              <w:ind w:right="15" w:firstLine="393"/>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Предмет закупівлі визначається замовником у порядку, встановленому Міністерством економіки України. </w:t>
            </w:r>
          </w:p>
          <w:p w14:paraId="1ACA1241" w14:textId="77777777" w:rsidR="00765BDD" w:rsidRPr="00337A68" w:rsidRDefault="0067722B" w:rsidP="00337A68">
            <w:pPr>
              <w:pStyle w:val="HTML0"/>
              <w:jc w:val="both"/>
              <w:rPr>
                <w:rFonts w:ascii="Times New Roman" w:hAnsi="Times New Roman" w:cs="Times New Roman"/>
                <w:color w:val="auto"/>
                <w:sz w:val="24"/>
                <w:szCs w:val="24"/>
              </w:rPr>
            </w:pPr>
            <w:r w:rsidRPr="00FF079F">
              <w:rPr>
                <w:rFonts w:ascii="Times New Roman" w:hAnsi="Times New Roman" w:cs="Times New Roman"/>
                <w:color w:val="auto"/>
                <w:sz w:val="24"/>
                <w:szCs w:val="24"/>
              </w:rPr>
              <w:t xml:space="preserve">Код згідно основного словника національного класифікатора України ДК 021:2015 </w:t>
            </w:r>
            <w:r w:rsidRPr="00337A68">
              <w:rPr>
                <w:rFonts w:ascii="Times New Roman" w:hAnsi="Times New Roman" w:cs="Times New Roman"/>
                <w:color w:val="auto"/>
                <w:sz w:val="24"/>
                <w:szCs w:val="24"/>
              </w:rPr>
              <w:t xml:space="preserve">"Єдиний </w:t>
            </w:r>
            <w:r w:rsidR="00337A68">
              <w:rPr>
                <w:rFonts w:ascii="Times New Roman" w:hAnsi="Times New Roman" w:cs="Times New Roman"/>
                <w:color w:val="auto"/>
                <w:sz w:val="24"/>
                <w:szCs w:val="24"/>
              </w:rPr>
              <w:t>закупівельний словник":</w:t>
            </w:r>
            <w:r w:rsidR="004C7894" w:rsidRPr="00337A68">
              <w:rPr>
                <w:rFonts w:ascii="Times New Roman" w:hAnsi="Times New Roman" w:cs="Times New Roman"/>
                <w:color w:val="auto"/>
                <w:sz w:val="24"/>
                <w:szCs w:val="24"/>
              </w:rPr>
              <w:t xml:space="preserve"> </w:t>
            </w:r>
            <w:r w:rsidR="008D16A4" w:rsidRPr="00337A68">
              <w:rPr>
                <w:rFonts w:ascii="Times New Roman" w:hAnsi="Times New Roman" w:cs="Times New Roman"/>
                <w:color w:val="auto"/>
                <w:sz w:val="24"/>
                <w:szCs w:val="24"/>
              </w:rPr>
              <w:t>ДК 021:2015 код 45230000-8 Будівництво трубопроводів, ліній зв’язку та електропередач, шосе, доріг, аеродромів і залізничних доріг; вирівнювання поверхонь (ДСТУ Б.Д.1.1-1:2013 Послуги з поточного ремонту автошляхів).</w:t>
            </w:r>
          </w:p>
        </w:tc>
      </w:tr>
      <w:tr w:rsidR="00CF178C" w:rsidRPr="00FF079F" w14:paraId="509404BC" w14:textId="77777777" w:rsidTr="00C6568D">
        <w:trPr>
          <w:trHeight w:val="1327"/>
          <w:jc w:val="center"/>
        </w:trPr>
        <w:tc>
          <w:tcPr>
            <w:tcW w:w="763" w:type="dxa"/>
            <w:tcMar>
              <w:left w:w="103" w:type="dxa"/>
            </w:tcMar>
          </w:tcPr>
          <w:p w14:paraId="6C48BA87"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4.2</w:t>
            </w:r>
          </w:p>
        </w:tc>
        <w:tc>
          <w:tcPr>
            <w:tcW w:w="2553" w:type="dxa"/>
            <w:tcMar>
              <w:left w:w="103" w:type="dxa"/>
            </w:tcMar>
          </w:tcPr>
          <w:p w14:paraId="3D28AF4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6431" w:type="dxa"/>
            <w:tcMar>
              <w:left w:w="103" w:type="dxa"/>
            </w:tcMar>
          </w:tcPr>
          <w:p w14:paraId="5CD8EF5D" w14:textId="77777777" w:rsidR="00CA5652" w:rsidRPr="00FF079F" w:rsidRDefault="00CA5652" w:rsidP="0067445B">
            <w:pPr>
              <w:widowControl w:val="0"/>
              <w:spacing w:line="240" w:lineRule="auto"/>
              <w:ind w:right="17" w:firstLine="391"/>
              <w:contextualSpacing/>
              <w:jc w:val="both"/>
              <w:rPr>
                <w:rFonts w:ascii="Times New Roman" w:hAnsi="Times New Roman" w:cs="Times New Roman"/>
                <w:color w:val="auto"/>
                <w:bdr w:val="none" w:sz="0" w:space="0" w:color="auto" w:frame="1"/>
                <w:lang w:eastAsia="uk-UA"/>
              </w:rPr>
            </w:pPr>
            <w:r w:rsidRPr="00FF079F">
              <w:rPr>
                <w:rFonts w:ascii="Times New Roman" w:hAnsi="Times New Roman" w:cs="Times New Roman"/>
                <w:color w:val="auto"/>
                <w:lang w:eastAsia="uk-UA"/>
              </w:rPr>
              <w:t xml:space="preserve">Визначення окремих частин предмета закупівлі (лоти) із зазначенням вимог до них згідно з нормами </w:t>
            </w:r>
            <w:hyperlink r:id="rId8" w:tgtFrame="_blank" w:history="1">
              <w:r w:rsidRPr="00FF079F">
                <w:rPr>
                  <w:rFonts w:ascii="Times New Roman" w:hAnsi="Times New Roman" w:cs="Times New Roman"/>
                  <w:color w:val="auto"/>
                  <w:bdr w:val="none" w:sz="0" w:space="0" w:color="auto" w:frame="1"/>
                  <w:lang w:eastAsia="uk-UA"/>
                </w:rPr>
                <w:t>Закону</w:t>
              </w:r>
            </w:hyperlink>
            <w:r w:rsidRPr="00FF079F">
              <w:rPr>
                <w:rFonts w:ascii="Times New Roman" w:hAnsi="Times New Roman" w:cs="Times New Roman"/>
                <w:color w:val="auto"/>
                <w:bdr w:val="none" w:sz="0" w:space="0" w:color="auto" w:frame="1"/>
                <w:lang w:eastAsia="uk-UA"/>
              </w:rPr>
              <w:t>.</w:t>
            </w:r>
          </w:p>
          <w:p w14:paraId="0963A1F3" w14:textId="77777777" w:rsidR="00765BDD" w:rsidRPr="00FF079F" w:rsidRDefault="00CA5652" w:rsidP="0067445B">
            <w:pPr>
              <w:pStyle w:val="LO-normal"/>
              <w:widowControl w:val="0"/>
              <w:spacing w:line="240" w:lineRule="auto"/>
              <w:ind w:right="17" w:firstLine="391"/>
              <w:jc w:val="both"/>
              <w:rPr>
                <w:rFonts w:ascii="Times New Roman" w:hAnsi="Times New Roman" w:cs="Times New Roman"/>
                <w:color w:val="auto"/>
                <w:sz w:val="24"/>
                <w:szCs w:val="24"/>
                <w:lang w:val="uk-UA" w:eastAsia="uk-UA"/>
              </w:rPr>
            </w:pPr>
            <w:r w:rsidRPr="00FF079F">
              <w:rPr>
                <w:rFonts w:ascii="Times New Roman" w:hAnsi="Times New Roman" w:cs="Times New Roman"/>
                <w:color w:val="auto"/>
                <w:sz w:val="24"/>
                <w:szCs w:val="24"/>
                <w:lang w:val="uk-UA" w:eastAsia="uk-UA"/>
              </w:rPr>
              <w:t xml:space="preserve">У разі визначення замовником частин предмета закупівлі (лотів) зазначається найменування кожної частини предмета закупівлі (лота) відповідно до </w:t>
            </w:r>
            <w:r w:rsidRPr="00FF079F">
              <w:rPr>
                <w:rFonts w:ascii="Times New Roman" w:hAnsi="Times New Roman" w:cs="Times New Roman"/>
                <w:color w:val="auto"/>
                <w:sz w:val="24"/>
                <w:szCs w:val="24"/>
                <w:bdr w:val="none" w:sz="0" w:space="0" w:color="auto" w:frame="1"/>
                <w:lang w:val="uk-UA" w:eastAsia="uk-UA"/>
              </w:rPr>
              <w:t>пункту 37</w:t>
            </w:r>
            <w:r w:rsidRPr="00FF079F">
              <w:rPr>
                <w:rFonts w:ascii="Times New Roman" w:hAnsi="Times New Roman" w:cs="Times New Roman"/>
                <w:color w:val="auto"/>
                <w:sz w:val="24"/>
                <w:szCs w:val="24"/>
                <w:lang w:val="uk-UA" w:eastAsia="uk-UA"/>
              </w:rPr>
              <w:t xml:space="preserve"> частини першої статті 1 Закону.</w:t>
            </w:r>
          </w:p>
          <w:p w14:paraId="4E488E9D" w14:textId="77777777" w:rsidR="00031A05" w:rsidRPr="00FF079F" w:rsidRDefault="00031A05" w:rsidP="0067445B">
            <w:pPr>
              <w:pStyle w:val="LO-normal"/>
              <w:widowControl w:val="0"/>
              <w:spacing w:line="240" w:lineRule="auto"/>
              <w:ind w:right="17" w:firstLine="391"/>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eastAsia="uk-UA"/>
              </w:rPr>
              <w:t>Предмет даної закупівлі не ділиться на лоти. Учасник подає тендерну пропозицію до предмета закупівлі в цілому.</w:t>
            </w:r>
          </w:p>
        </w:tc>
      </w:tr>
      <w:tr w:rsidR="00CF178C" w:rsidRPr="00FF079F" w14:paraId="2D96848E" w14:textId="77777777" w:rsidTr="00C6568D">
        <w:trPr>
          <w:trHeight w:val="520"/>
          <w:jc w:val="center"/>
        </w:trPr>
        <w:tc>
          <w:tcPr>
            <w:tcW w:w="763" w:type="dxa"/>
            <w:tcMar>
              <w:left w:w="103" w:type="dxa"/>
            </w:tcMar>
          </w:tcPr>
          <w:p w14:paraId="5986891F"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4.3</w:t>
            </w:r>
          </w:p>
        </w:tc>
        <w:tc>
          <w:tcPr>
            <w:tcW w:w="2553" w:type="dxa"/>
            <w:tcMar>
              <w:left w:w="103" w:type="dxa"/>
            </w:tcMar>
          </w:tcPr>
          <w:p w14:paraId="1947488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місце, кількість, обсяг поставки товарів</w:t>
            </w:r>
          </w:p>
          <w:p w14:paraId="5EB6037C" w14:textId="77777777" w:rsidR="00A53ABA" w:rsidRPr="00FF079F" w:rsidRDefault="00A53ABA"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(надання послуг, виконання робіт)</w:t>
            </w:r>
          </w:p>
        </w:tc>
        <w:tc>
          <w:tcPr>
            <w:tcW w:w="6431" w:type="dxa"/>
            <w:tcMar>
              <w:left w:w="103" w:type="dxa"/>
            </w:tcMar>
          </w:tcPr>
          <w:p w14:paraId="07B09ED7" w14:textId="77777777" w:rsidR="0067445B" w:rsidRPr="00FF079F" w:rsidRDefault="0067445B" w:rsidP="0067445B">
            <w:pPr>
              <w:spacing w:line="240" w:lineRule="auto"/>
              <w:rPr>
                <w:rFonts w:ascii="Times New Roman" w:hAnsi="Times New Roman" w:cs="Times New Roman"/>
                <w:color w:val="auto"/>
              </w:rPr>
            </w:pPr>
            <w:r w:rsidRPr="00FF079F">
              <w:rPr>
                <w:rFonts w:ascii="Times New Roman" w:hAnsi="Times New Roman" w:cs="Times New Roman"/>
                <w:color w:val="auto"/>
              </w:rPr>
              <w:t> м. Дніпро</w:t>
            </w:r>
          </w:p>
          <w:p w14:paraId="1DCA5C13" w14:textId="77777777" w:rsidR="00A53ABA" w:rsidRPr="00FF079F" w:rsidRDefault="0086560C" w:rsidP="0067445B">
            <w:pPr>
              <w:spacing w:line="240" w:lineRule="auto"/>
              <w:ind w:firstLine="426"/>
              <w:jc w:val="both"/>
              <w:textAlignment w:val="baseline"/>
              <w:rPr>
                <w:rFonts w:ascii="Times New Roman" w:eastAsia="Times New Roman" w:hAnsi="Times New Roman" w:cs="Times New Roman"/>
                <w:color w:val="auto"/>
                <w:lang w:eastAsia="ru-RU"/>
              </w:rPr>
            </w:pPr>
            <w:r w:rsidRPr="00FF079F">
              <w:rPr>
                <w:color w:val="auto"/>
              </w:rPr>
              <w:t xml:space="preserve">Кількість: </w:t>
            </w:r>
            <w:r w:rsidR="00A53ABA" w:rsidRPr="00FF079F">
              <w:rPr>
                <w:rFonts w:ascii="Times New Roman" w:eastAsia="Times New Roman" w:hAnsi="Times New Roman" w:cs="Times New Roman"/>
                <w:color w:val="auto"/>
                <w:lang w:eastAsia="ru-RU"/>
              </w:rPr>
              <w:t>1 послуга</w:t>
            </w:r>
            <w:r w:rsidR="00DD2B89" w:rsidRPr="00FF079F">
              <w:rPr>
                <w:rFonts w:ascii="Times New Roman" w:eastAsia="Times New Roman" w:hAnsi="Times New Roman" w:cs="Times New Roman"/>
                <w:color w:val="auto"/>
                <w:lang w:eastAsia="ru-RU"/>
              </w:rPr>
              <w:t xml:space="preserve"> </w:t>
            </w:r>
          </w:p>
          <w:p w14:paraId="773B00B1" w14:textId="77777777" w:rsidR="00765BDD" w:rsidRPr="00FF079F" w:rsidRDefault="007475C2" w:rsidP="0067445B">
            <w:pPr>
              <w:pStyle w:val="LO-normal"/>
              <w:spacing w:line="240" w:lineRule="auto"/>
              <w:ind w:firstLine="378"/>
              <w:jc w:val="both"/>
              <w:rPr>
                <w:rFonts w:ascii="Times New Roman" w:eastAsia="Times New Roman" w:hAnsi="Times New Roman" w:cs="Times New Roman"/>
                <w:color w:val="auto"/>
                <w:sz w:val="24"/>
                <w:szCs w:val="24"/>
                <w:lang w:val="uk-UA" w:eastAsia="ru-RU"/>
              </w:rPr>
            </w:pPr>
            <w:r w:rsidRPr="00FF079F">
              <w:rPr>
                <w:rFonts w:ascii="Times New Roman" w:eastAsia="Times New Roman" w:hAnsi="Times New Roman" w:cs="Times New Roman"/>
                <w:color w:val="auto"/>
                <w:sz w:val="24"/>
                <w:szCs w:val="24"/>
                <w:lang w:val="uk-UA" w:eastAsia="ru-RU"/>
              </w:rPr>
              <w:t>Детальна інформація щодо кількості, обсягу послуг, який є предметом закупівлі визначена в Додатку 4 до Документації.</w:t>
            </w:r>
          </w:p>
        </w:tc>
      </w:tr>
      <w:tr w:rsidR="00CF178C" w:rsidRPr="00FF079F" w14:paraId="67EC8CA0" w14:textId="77777777" w:rsidTr="00C6568D">
        <w:trPr>
          <w:trHeight w:val="630"/>
          <w:jc w:val="center"/>
        </w:trPr>
        <w:tc>
          <w:tcPr>
            <w:tcW w:w="763" w:type="dxa"/>
            <w:tcMar>
              <w:left w:w="103" w:type="dxa"/>
            </w:tcMar>
          </w:tcPr>
          <w:p w14:paraId="026817FA"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4.4</w:t>
            </w:r>
          </w:p>
        </w:tc>
        <w:tc>
          <w:tcPr>
            <w:tcW w:w="2553" w:type="dxa"/>
            <w:tcMar>
              <w:left w:w="103" w:type="dxa"/>
            </w:tcMar>
          </w:tcPr>
          <w:p w14:paraId="6E6C83DF"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строк поставки товарів (надання послуг, виконання робіт)</w:t>
            </w:r>
          </w:p>
        </w:tc>
        <w:tc>
          <w:tcPr>
            <w:tcW w:w="6431" w:type="dxa"/>
            <w:tcMar>
              <w:left w:w="103" w:type="dxa"/>
            </w:tcMar>
          </w:tcPr>
          <w:p w14:paraId="540BE8BD" w14:textId="77777777" w:rsidR="00765BDD" w:rsidRPr="00FF079F" w:rsidRDefault="00F72AF9" w:rsidP="00CC5D7B">
            <w:pPr>
              <w:pStyle w:val="LO-normal"/>
              <w:widowControl w:val="0"/>
              <w:spacing w:line="240" w:lineRule="auto"/>
              <w:ind w:firstLine="393"/>
              <w:jc w:val="both"/>
              <w:rPr>
                <w:rFonts w:ascii="Times New Roman" w:hAnsi="Times New Roman" w:cs="Times New Roman"/>
                <w:color w:val="auto"/>
                <w:sz w:val="24"/>
                <w:szCs w:val="24"/>
                <w:lang w:val="uk-UA"/>
              </w:rPr>
            </w:pPr>
            <w:r w:rsidRPr="00FF079F">
              <w:rPr>
                <w:rFonts w:ascii="Times New Roman" w:eastAsia="Times New Roman" w:hAnsi="Times New Roman" w:cs="Times New Roman"/>
                <w:color w:val="auto"/>
                <w:sz w:val="24"/>
                <w:szCs w:val="24"/>
                <w:lang w:val="uk-UA" w:eastAsia="ru-RU"/>
              </w:rPr>
              <w:t>20</w:t>
            </w:r>
            <w:r w:rsidR="00CC5D7B">
              <w:rPr>
                <w:rFonts w:ascii="Times New Roman" w:eastAsia="Times New Roman" w:hAnsi="Times New Roman" w:cs="Times New Roman"/>
                <w:color w:val="auto"/>
                <w:sz w:val="24"/>
                <w:szCs w:val="24"/>
                <w:lang w:val="uk-UA" w:eastAsia="ru-RU"/>
              </w:rPr>
              <w:t>20</w:t>
            </w:r>
            <w:r w:rsidRPr="00FF079F">
              <w:rPr>
                <w:rFonts w:ascii="Times New Roman" w:eastAsia="Times New Roman" w:hAnsi="Times New Roman" w:cs="Times New Roman"/>
                <w:color w:val="auto"/>
                <w:sz w:val="24"/>
                <w:szCs w:val="24"/>
                <w:lang w:val="uk-UA" w:eastAsia="ru-RU"/>
              </w:rPr>
              <w:t xml:space="preserve"> рік</w:t>
            </w:r>
          </w:p>
        </w:tc>
      </w:tr>
      <w:tr w:rsidR="00CF178C" w:rsidRPr="00FF079F" w14:paraId="4190AFE3" w14:textId="77777777" w:rsidTr="00C6568D">
        <w:trPr>
          <w:trHeight w:val="733"/>
          <w:jc w:val="center"/>
        </w:trPr>
        <w:tc>
          <w:tcPr>
            <w:tcW w:w="763" w:type="dxa"/>
            <w:tcMar>
              <w:left w:w="103" w:type="dxa"/>
            </w:tcMar>
          </w:tcPr>
          <w:p w14:paraId="78DBBA87"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5</w:t>
            </w:r>
          </w:p>
        </w:tc>
        <w:tc>
          <w:tcPr>
            <w:tcW w:w="2553" w:type="dxa"/>
            <w:tcMar>
              <w:left w:w="103" w:type="dxa"/>
            </w:tcMar>
          </w:tcPr>
          <w:p w14:paraId="208FB62B"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Недискримінація учасників</w:t>
            </w:r>
          </w:p>
        </w:tc>
        <w:tc>
          <w:tcPr>
            <w:tcW w:w="6431" w:type="dxa"/>
            <w:tcMar>
              <w:left w:w="103" w:type="dxa"/>
            </w:tcMar>
          </w:tcPr>
          <w:p w14:paraId="444C6377" w14:textId="77777777" w:rsidR="00765BDD" w:rsidRPr="00FF079F" w:rsidRDefault="00765BDD" w:rsidP="0067445B">
            <w:pPr>
              <w:pStyle w:val="LO-normal"/>
              <w:widowControl w:val="0"/>
              <w:spacing w:line="240" w:lineRule="auto"/>
              <w:ind w:firstLine="393"/>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r w:rsidR="00407D20" w:rsidRPr="00FF079F">
              <w:rPr>
                <w:rFonts w:ascii="Times New Roman" w:hAnsi="Times New Roman" w:cs="Times New Roman"/>
                <w:color w:val="auto"/>
                <w:sz w:val="24"/>
                <w:szCs w:val="24"/>
                <w:lang w:val="uk-UA"/>
              </w:rPr>
              <w:t>.</w:t>
            </w:r>
          </w:p>
        </w:tc>
      </w:tr>
      <w:tr w:rsidR="00CF178C" w:rsidRPr="00FF079F" w14:paraId="553A6683" w14:textId="77777777" w:rsidTr="00C6568D">
        <w:trPr>
          <w:trHeight w:val="1125"/>
          <w:jc w:val="center"/>
        </w:trPr>
        <w:tc>
          <w:tcPr>
            <w:tcW w:w="763" w:type="dxa"/>
            <w:tcMar>
              <w:left w:w="103" w:type="dxa"/>
            </w:tcMar>
          </w:tcPr>
          <w:p w14:paraId="66B86144"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6</w:t>
            </w:r>
          </w:p>
        </w:tc>
        <w:tc>
          <w:tcPr>
            <w:tcW w:w="2553" w:type="dxa"/>
            <w:tcMar>
              <w:left w:w="103" w:type="dxa"/>
            </w:tcMar>
          </w:tcPr>
          <w:p w14:paraId="4A786AAF"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431" w:type="dxa"/>
            <w:tcMar>
              <w:left w:w="103" w:type="dxa"/>
            </w:tcMar>
          </w:tcPr>
          <w:p w14:paraId="08A19485" w14:textId="77777777" w:rsidR="00407D20" w:rsidRPr="00FF079F" w:rsidRDefault="00407D20" w:rsidP="0067445B">
            <w:pPr>
              <w:widowControl w:val="0"/>
              <w:spacing w:line="240" w:lineRule="auto"/>
              <w:ind w:right="17" w:firstLine="425"/>
              <w:contextualSpacing/>
              <w:jc w:val="both"/>
              <w:rPr>
                <w:rFonts w:ascii="Times New Roman" w:hAnsi="Times New Roman" w:cs="Times New Roman"/>
                <w:color w:val="auto"/>
                <w:lang w:eastAsia="uk-UA"/>
              </w:rPr>
            </w:pPr>
            <w:r w:rsidRPr="00FF079F">
              <w:rPr>
                <w:rFonts w:ascii="Times New Roman" w:hAnsi="Times New Roman" w:cs="Times New Roman"/>
                <w:color w:val="auto"/>
                <w:lang w:eastAsia="uk-UA"/>
              </w:rPr>
              <w:t>Валютою тендерної пропозиції є гривня.</w:t>
            </w:r>
          </w:p>
          <w:p w14:paraId="39CB56BB" w14:textId="77777777" w:rsidR="00407D20" w:rsidRPr="00FF079F" w:rsidRDefault="00407D20" w:rsidP="0067445B">
            <w:pPr>
              <w:widowControl w:val="0"/>
              <w:spacing w:line="240" w:lineRule="auto"/>
              <w:ind w:right="17" w:firstLine="425"/>
              <w:contextualSpacing/>
              <w:jc w:val="both"/>
              <w:rPr>
                <w:rFonts w:ascii="Times New Roman" w:hAnsi="Times New Roman" w:cs="Times New Roman"/>
                <w:color w:val="auto"/>
                <w:lang w:eastAsia="uk-UA"/>
              </w:rPr>
            </w:pPr>
            <w:r w:rsidRPr="00FF079F">
              <w:rPr>
                <w:rFonts w:ascii="Times New Roman" w:hAnsi="Times New Roman" w:cs="Times New Roman"/>
                <w:color w:val="auto"/>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FF079F">
              <w:rPr>
                <w:rFonts w:ascii="Times New Roman" w:eastAsia="Times New Roman" w:hAnsi="Times New Roman" w:cs="Times New Roman"/>
                <w:color w:val="auto"/>
                <w:lang w:eastAsia="ru-RU"/>
              </w:rPr>
              <w:t xml:space="preserve"> іноземній валюті, зокрема, Євро або долар США</w:t>
            </w:r>
            <w:r w:rsidRPr="00FF079F">
              <w:rPr>
                <w:rFonts w:ascii="Times New Roman" w:hAnsi="Times New Roman" w:cs="Times New Roman"/>
                <w:color w:val="auto"/>
                <w:lang w:eastAsia="uk-UA"/>
              </w:rPr>
              <w:t>.</w:t>
            </w:r>
          </w:p>
          <w:p w14:paraId="48CB286A" w14:textId="77777777" w:rsidR="00407D20" w:rsidRPr="00FF079F" w:rsidRDefault="00407D20" w:rsidP="0067445B">
            <w:pPr>
              <w:widowControl w:val="0"/>
              <w:spacing w:line="240" w:lineRule="auto"/>
              <w:ind w:right="15" w:firstLine="426"/>
              <w:contextualSpacing/>
              <w:jc w:val="both"/>
              <w:rPr>
                <w:rStyle w:val="rvts0"/>
                <w:rFonts w:ascii="Times New Roman" w:hAnsi="Times New Roman" w:cs="Times New Roman"/>
                <w:color w:val="auto"/>
              </w:rPr>
            </w:pPr>
            <w:r w:rsidRPr="00FF079F">
              <w:rPr>
                <w:rStyle w:val="rvts0"/>
                <w:rFonts w:ascii="Times New Roman" w:hAnsi="Times New Roman" w:cs="Times New Roman"/>
                <w:color w:val="auto"/>
              </w:rPr>
              <w:lastRenderedPageBreak/>
              <w:t xml:space="preserve">При розкритті тендерних пропозицій ціна такої тендерної пропозиції перераховується у гривні за офіційним курсом до </w:t>
            </w:r>
            <w:r w:rsidRPr="00FF079F">
              <w:rPr>
                <w:rFonts w:ascii="Times New Roman" w:eastAsia="Times New Roman" w:hAnsi="Times New Roman" w:cs="Times New Roman"/>
                <w:color w:val="auto"/>
                <w:lang w:eastAsia="ru-RU"/>
              </w:rPr>
              <w:t>Євро або долару США</w:t>
            </w:r>
            <w:r w:rsidRPr="00FF079F">
              <w:rPr>
                <w:rStyle w:val="rvts0"/>
                <w:rFonts w:ascii="Times New Roman" w:hAnsi="Times New Roman" w:cs="Times New Roman"/>
                <w:color w:val="auto"/>
              </w:rPr>
              <w:t>, установленим Національним банком України на дату розкриття тендерних пропозицій.</w:t>
            </w:r>
          </w:p>
          <w:p w14:paraId="34DA343D" w14:textId="77777777" w:rsidR="00407D20" w:rsidRPr="00FF079F" w:rsidRDefault="00407D20" w:rsidP="0067445B">
            <w:pPr>
              <w:spacing w:line="240" w:lineRule="auto"/>
              <w:ind w:right="15" w:firstLine="426"/>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Перерахунок в національну валюту – гривню здійснюється за наступною формулою:</w:t>
            </w:r>
          </w:p>
          <w:p w14:paraId="3212D7CF" w14:textId="77777777" w:rsidR="00407D20" w:rsidRPr="00FF079F" w:rsidRDefault="00407D20" w:rsidP="0067445B">
            <w:pPr>
              <w:spacing w:line="240" w:lineRule="auto"/>
              <w:ind w:right="15" w:firstLine="426"/>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К=К1*К2, де</w:t>
            </w:r>
          </w:p>
          <w:p w14:paraId="17EDFD43" w14:textId="77777777" w:rsidR="00407D20" w:rsidRPr="00FF079F" w:rsidRDefault="00407D20" w:rsidP="0067445B">
            <w:pPr>
              <w:spacing w:line="240" w:lineRule="auto"/>
              <w:ind w:right="15" w:firstLine="426"/>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 xml:space="preserve">К1- ціна тендерної пропозиції в іноземній валюті (Євро чи долар США) на момент розкриття </w:t>
            </w:r>
            <w:r w:rsidRPr="00FF079F">
              <w:rPr>
                <w:rStyle w:val="rvts0"/>
                <w:rFonts w:ascii="Times New Roman" w:hAnsi="Times New Roman" w:cs="Times New Roman"/>
                <w:color w:val="auto"/>
              </w:rPr>
              <w:t>тендерних пропозицій</w:t>
            </w:r>
            <w:r w:rsidRPr="00FF079F">
              <w:rPr>
                <w:rFonts w:ascii="Times New Roman" w:eastAsia="Times New Roman" w:hAnsi="Times New Roman" w:cs="Times New Roman"/>
                <w:color w:val="auto"/>
                <w:lang w:eastAsia="ru-RU"/>
              </w:rPr>
              <w:t>;</w:t>
            </w:r>
          </w:p>
          <w:p w14:paraId="2019BDBF" w14:textId="77777777" w:rsidR="00407D20" w:rsidRPr="00FF079F" w:rsidRDefault="00407D20" w:rsidP="0067445B">
            <w:pPr>
              <w:spacing w:line="240" w:lineRule="auto"/>
              <w:ind w:right="15" w:firstLine="426"/>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 xml:space="preserve">К2 - курс гривні до відповідної іноземної валюти (Євро чи долар США) на момент розкриття </w:t>
            </w:r>
            <w:r w:rsidRPr="00FF079F">
              <w:rPr>
                <w:rStyle w:val="rvts0"/>
                <w:rFonts w:ascii="Times New Roman" w:hAnsi="Times New Roman" w:cs="Times New Roman"/>
                <w:color w:val="auto"/>
              </w:rPr>
              <w:t>тендерних пропозицій</w:t>
            </w:r>
            <w:r w:rsidRPr="00FF079F">
              <w:rPr>
                <w:rFonts w:ascii="Times New Roman" w:eastAsia="Times New Roman" w:hAnsi="Times New Roman" w:cs="Times New Roman"/>
                <w:color w:val="auto"/>
                <w:lang w:eastAsia="ru-RU"/>
              </w:rPr>
              <w:t xml:space="preserve">. </w:t>
            </w:r>
          </w:p>
          <w:p w14:paraId="16910A07" w14:textId="77777777" w:rsidR="00765BDD" w:rsidRPr="00FF079F" w:rsidRDefault="00407D20" w:rsidP="0067445B">
            <w:pPr>
              <w:pStyle w:val="LO-normal"/>
              <w:widowControl w:val="0"/>
              <w:spacing w:line="240" w:lineRule="auto"/>
              <w:ind w:right="15" w:firstLine="426"/>
              <w:jc w:val="both"/>
              <w:rPr>
                <w:rFonts w:ascii="Times New Roman" w:hAnsi="Times New Roman" w:cs="Times New Roman"/>
                <w:color w:val="auto"/>
                <w:sz w:val="24"/>
                <w:szCs w:val="24"/>
                <w:lang w:val="uk-UA"/>
              </w:rPr>
            </w:pPr>
            <w:r w:rsidRPr="00FF079F">
              <w:rPr>
                <w:rFonts w:ascii="Times New Roman" w:eastAsia="Times New Roman" w:hAnsi="Times New Roman" w:cs="Times New Roman"/>
                <w:color w:val="auto"/>
                <w:sz w:val="24"/>
                <w:szCs w:val="24"/>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FF079F">
              <w:rPr>
                <w:rStyle w:val="rvts0"/>
                <w:rFonts w:ascii="Times New Roman" w:hAnsi="Times New Roman" w:cs="Times New Roman"/>
                <w:color w:val="auto"/>
                <w:sz w:val="24"/>
                <w:szCs w:val="24"/>
                <w:lang w:val="uk-UA"/>
              </w:rPr>
              <w:t>тендерних пропозицій</w:t>
            </w:r>
            <w:r w:rsidRPr="00FF079F">
              <w:rPr>
                <w:rFonts w:ascii="Times New Roman" w:eastAsia="Times New Roman" w:hAnsi="Times New Roman" w:cs="Times New Roman"/>
                <w:color w:val="auto"/>
                <w:sz w:val="24"/>
                <w:szCs w:val="24"/>
                <w:lang w:val="uk-UA" w:eastAsia="ru-RU"/>
              </w:rPr>
              <w:t xml:space="preserve"> визначається за даними офіційного веб-сайту НБУ.</w:t>
            </w:r>
          </w:p>
        </w:tc>
      </w:tr>
      <w:tr w:rsidR="00CF178C" w:rsidRPr="00FF079F" w14:paraId="0B865CBA" w14:textId="77777777" w:rsidTr="00C85BA8">
        <w:trPr>
          <w:trHeight w:val="420"/>
          <w:jc w:val="center"/>
        </w:trPr>
        <w:tc>
          <w:tcPr>
            <w:tcW w:w="763" w:type="dxa"/>
            <w:tcMar>
              <w:left w:w="103" w:type="dxa"/>
            </w:tcMar>
          </w:tcPr>
          <w:p w14:paraId="3C7BA3BB"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t>7</w:t>
            </w:r>
          </w:p>
        </w:tc>
        <w:tc>
          <w:tcPr>
            <w:tcW w:w="2553" w:type="dxa"/>
            <w:tcMar>
              <w:left w:w="103" w:type="dxa"/>
            </w:tcMar>
          </w:tcPr>
          <w:p w14:paraId="6E45053D"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431" w:type="dxa"/>
            <w:tcMar>
              <w:left w:w="103" w:type="dxa"/>
            </w:tcMar>
          </w:tcPr>
          <w:p w14:paraId="68E6D9DD" w14:textId="77777777" w:rsidR="00F019E6" w:rsidRPr="00FF079F" w:rsidRDefault="00F019E6" w:rsidP="0067445B">
            <w:pPr>
              <w:pStyle w:val="Default"/>
              <w:ind w:firstLine="527"/>
              <w:jc w:val="both"/>
              <w:rPr>
                <w:color w:val="auto"/>
                <w:lang w:eastAsia="ru-RU" w:bidi="hi-IN"/>
              </w:rPr>
            </w:pPr>
            <w:r w:rsidRPr="00FF079F">
              <w:rPr>
                <w:color w:val="auto"/>
                <w:lang w:eastAsia="ru-RU"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7B40D1EB" w14:textId="77777777" w:rsidR="00F019E6" w:rsidRPr="00FF079F" w:rsidRDefault="00F019E6" w:rsidP="0067445B">
            <w:pPr>
              <w:pStyle w:val="Default"/>
              <w:ind w:firstLine="527"/>
              <w:jc w:val="both"/>
              <w:rPr>
                <w:color w:val="auto"/>
                <w:lang w:eastAsia="ru-RU" w:bidi="hi-IN"/>
              </w:rPr>
            </w:pPr>
            <w:r w:rsidRPr="00FF079F">
              <w:rPr>
                <w:color w:val="auto"/>
                <w:lang w:eastAsia="ru-RU" w:bidi="hi-IN"/>
              </w:rPr>
              <w:t xml:space="preserve">У випадках, передбачених частиною четвертою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 </w:t>
            </w:r>
          </w:p>
          <w:p w14:paraId="00C20E06" w14:textId="77777777" w:rsidR="00F019E6" w:rsidRPr="00FF079F" w:rsidRDefault="00F019E6" w:rsidP="0067445B">
            <w:pPr>
              <w:pStyle w:val="Default"/>
              <w:ind w:firstLine="527"/>
              <w:jc w:val="both"/>
              <w:rPr>
                <w:color w:val="auto"/>
                <w:lang w:eastAsia="ru-RU" w:bidi="hi-IN"/>
              </w:rPr>
            </w:pPr>
            <w:r w:rsidRPr="00FF079F">
              <w:rPr>
                <w:color w:val="auto"/>
                <w:lang w:eastAsia="ru-RU"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повинні бути викладені українською мовою. </w:t>
            </w:r>
          </w:p>
          <w:p w14:paraId="2FA0B427" w14:textId="77777777" w:rsidR="00F019E6" w:rsidRPr="00FF079F" w:rsidRDefault="00F019E6" w:rsidP="0067445B">
            <w:pPr>
              <w:pStyle w:val="Default"/>
              <w:ind w:firstLine="527"/>
              <w:jc w:val="both"/>
              <w:rPr>
                <w:color w:val="auto"/>
                <w:lang w:eastAsia="ru-RU" w:bidi="hi-IN"/>
              </w:rPr>
            </w:pPr>
            <w:r w:rsidRPr="00FF079F">
              <w:rPr>
                <w:color w:val="auto"/>
                <w:lang w:eastAsia="ru-RU" w:bidi="hi-IN"/>
              </w:rPr>
              <w:t xml:space="preserve">Документи або копії документів, що надаються Учасниками у складі їх тендерних пропозицій (у тому числі видані іншими установами, організаціями, підприємствами), викладені іншими мовами ніж українська або російська, повинні надаватися разом із їх автентичним перекладом на українську мову. Переклад цих документів має бути засвідченим у встановленому Законом порядку. Визначальним є текст, викладений українською мовою. </w:t>
            </w:r>
          </w:p>
          <w:p w14:paraId="432C09F2" w14:textId="77777777" w:rsidR="00765BDD" w:rsidRPr="00FF079F" w:rsidRDefault="00F019E6" w:rsidP="0067445B">
            <w:pPr>
              <w:spacing w:line="240" w:lineRule="auto"/>
              <w:ind w:left="-32" w:right="15" w:firstLine="527"/>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 xml:space="preserve">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 Зазначений переклад має бути засвідченим у встановленому Законом порядку. </w:t>
            </w:r>
          </w:p>
        </w:tc>
      </w:tr>
      <w:tr w:rsidR="00CF178C" w:rsidRPr="00FF079F" w14:paraId="5F1CB725" w14:textId="77777777" w:rsidTr="0011631F">
        <w:trPr>
          <w:trHeight w:val="193"/>
          <w:jc w:val="center"/>
        </w:trPr>
        <w:tc>
          <w:tcPr>
            <w:tcW w:w="9747" w:type="dxa"/>
            <w:gridSpan w:val="3"/>
            <w:tcMar>
              <w:left w:w="103" w:type="dxa"/>
            </w:tcMar>
            <w:vAlign w:val="center"/>
          </w:tcPr>
          <w:p w14:paraId="3C9FF23C" w14:textId="77777777" w:rsidR="00765BDD" w:rsidRPr="00FF079F" w:rsidRDefault="00765BDD" w:rsidP="0067445B">
            <w:pPr>
              <w:pStyle w:val="LO-normal"/>
              <w:widowControl w:val="0"/>
              <w:spacing w:line="240" w:lineRule="auto"/>
              <w:ind w:firstLine="318"/>
              <w:jc w:val="center"/>
              <w:rPr>
                <w:rFonts w:ascii="Times New Roman" w:hAnsi="Times New Roman" w:cs="Times New Roman"/>
                <w:b/>
                <w:color w:val="auto"/>
                <w:sz w:val="24"/>
                <w:szCs w:val="24"/>
                <w:lang w:val="uk-UA"/>
              </w:rPr>
            </w:pPr>
            <w:r w:rsidRPr="00FF079F">
              <w:rPr>
                <w:rFonts w:ascii="Times New Roman" w:hAnsi="Times New Roman" w:cs="Times New Roman"/>
                <w:b/>
                <w:color w:val="auto"/>
                <w:sz w:val="24"/>
                <w:szCs w:val="24"/>
                <w:lang w:val="uk-UA"/>
              </w:rPr>
              <w:t>II. Порядок унесення змін та надання роз’яснень до тендерної документації</w:t>
            </w:r>
          </w:p>
        </w:tc>
      </w:tr>
      <w:tr w:rsidR="00CF178C" w:rsidRPr="00FF079F" w14:paraId="04989BBF" w14:textId="77777777" w:rsidTr="0011631F">
        <w:trPr>
          <w:jc w:val="center"/>
        </w:trPr>
        <w:tc>
          <w:tcPr>
            <w:tcW w:w="763" w:type="dxa"/>
            <w:tcMar>
              <w:left w:w="103" w:type="dxa"/>
            </w:tcMar>
          </w:tcPr>
          <w:p w14:paraId="6BAAEDFD"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1</w:t>
            </w:r>
          </w:p>
        </w:tc>
        <w:tc>
          <w:tcPr>
            <w:tcW w:w="2553" w:type="dxa"/>
            <w:tcMar>
              <w:left w:w="103" w:type="dxa"/>
            </w:tcMar>
          </w:tcPr>
          <w:p w14:paraId="1779042A"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Процедура надання роз’яснень щодо тендерної документації</w:t>
            </w:r>
          </w:p>
          <w:p w14:paraId="18A17F79" w14:textId="77777777" w:rsidR="00765BDD" w:rsidRPr="00FF079F" w:rsidRDefault="00765BDD" w:rsidP="0067445B">
            <w:pPr>
              <w:pStyle w:val="LO-normal"/>
              <w:widowControl w:val="0"/>
              <w:spacing w:line="240" w:lineRule="auto"/>
              <w:rPr>
                <w:rFonts w:ascii="Times New Roman" w:hAnsi="Times New Roman" w:cs="Times New Roman"/>
                <w:color w:val="auto"/>
                <w:sz w:val="24"/>
                <w:szCs w:val="24"/>
                <w:lang w:val="uk-UA"/>
              </w:rPr>
            </w:pPr>
          </w:p>
        </w:tc>
        <w:tc>
          <w:tcPr>
            <w:tcW w:w="6431" w:type="dxa"/>
            <w:shd w:val="clear" w:color="auto" w:fill="auto"/>
            <w:tcMar>
              <w:left w:w="103" w:type="dxa"/>
            </w:tcMar>
          </w:tcPr>
          <w:p w14:paraId="06A411FD" w14:textId="77777777" w:rsidR="006177DE" w:rsidRPr="00FF079F" w:rsidRDefault="008B4846" w:rsidP="0067445B">
            <w:pPr>
              <w:pStyle w:val="afb"/>
              <w:widowControl w:val="0"/>
              <w:ind w:right="17" w:firstLine="425"/>
              <w:contextualSpacing/>
              <w:jc w:val="both"/>
              <w:rPr>
                <w:rFonts w:ascii="Times New Roman" w:hAnsi="Times New Roman"/>
                <w:color w:val="auto"/>
                <w:sz w:val="24"/>
                <w:szCs w:val="24"/>
              </w:rPr>
            </w:pPr>
            <w:r w:rsidRPr="00FF079F">
              <w:rPr>
                <w:rFonts w:ascii="Times New Roman" w:hAnsi="Times New Roman"/>
                <w:color w:val="auto"/>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w:t>
            </w:r>
            <w:r w:rsidRPr="00FF079F">
              <w:rPr>
                <w:rFonts w:ascii="Times New Roman" w:hAnsi="Times New Roman"/>
                <w:color w:val="auto"/>
                <w:sz w:val="24"/>
                <w:szCs w:val="24"/>
              </w:rPr>
              <w:lastRenderedPageBreak/>
              <w:t>документації. Усі звернення за роз’ясненнями автоматично оприлюднюються в електронній системі закупівель без ідентифікації особ</w:t>
            </w:r>
            <w:r w:rsidR="006C433C" w:rsidRPr="00FF079F">
              <w:rPr>
                <w:rFonts w:ascii="Times New Roman" w:hAnsi="Times New Roman"/>
                <w:color w:val="auto"/>
                <w:sz w:val="24"/>
                <w:szCs w:val="24"/>
              </w:rPr>
              <w:t xml:space="preserve">и, яка звернулася до замовника. </w:t>
            </w:r>
            <w:r w:rsidRPr="00FF079F">
              <w:rPr>
                <w:rFonts w:ascii="Times New Roman" w:hAnsi="Times New Roman"/>
                <w:color w:val="auto"/>
                <w:sz w:val="24"/>
                <w:szCs w:val="24"/>
              </w:rPr>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5F52BFE5" w14:textId="77777777" w:rsidR="00765BDD" w:rsidRPr="00FF079F" w:rsidRDefault="008B4846" w:rsidP="0067445B">
            <w:pPr>
              <w:pStyle w:val="afb"/>
              <w:widowControl w:val="0"/>
              <w:ind w:right="17" w:firstLine="425"/>
              <w:contextualSpacing/>
              <w:jc w:val="both"/>
              <w:rPr>
                <w:rFonts w:ascii="Times New Roman" w:hAnsi="Times New Roman"/>
                <w:color w:val="auto"/>
                <w:sz w:val="24"/>
                <w:szCs w:val="24"/>
              </w:rPr>
            </w:pPr>
            <w:r w:rsidRPr="00FF079F">
              <w:rPr>
                <w:rFonts w:ascii="Times New Roman" w:hAnsi="Times New Roman"/>
                <w:color w:val="auto"/>
                <w:sz w:val="24"/>
                <w:szCs w:val="24"/>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CF178C" w:rsidRPr="00FF079F" w14:paraId="207BC43E" w14:textId="77777777" w:rsidTr="00C6568D">
        <w:trPr>
          <w:trHeight w:val="218"/>
          <w:jc w:val="center"/>
        </w:trPr>
        <w:tc>
          <w:tcPr>
            <w:tcW w:w="763" w:type="dxa"/>
            <w:tcMar>
              <w:left w:w="103" w:type="dxa"/>
            </w:tcMar>
          </w:tcPr>
          <w:p w14:paraId="6D9BA2E9"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t>2</w:t>
            </w:r>
          </w:p>
        </w:tc>
        <w:tc>
          <w:tcPr>
            <w:tcW w:w="2553" w:type="dxa"/>
            <w:tcMar>
              <w:left w:w="103" w:type="dxa"/>
            </w:tcMar>
          </w:tcPr>
          <w:p w14:paraId="06C5AB2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Унесення змін до тендерної документації</w:t>
            </w:r>
          </w:p>
          <w:p w14:paraId="684396DC" w14:textId="77777777" w:rsidR="00765BDD" w:rsidRPr="00FF079F" w:rsidRDefault="00765BDD" w:rsidP="0067445B">
            <w:pPr>
              <w:spacing w:line="240" w:lineRule="auto"/>
              <w:jc w:val="center"/>
              <w:rPr>
                <w:rFonts w:ascii="Times New Roman" w:hAnsi="Times New Roman" w:cs="Times New Roman"/>
                <w:color w:val="auto"/>
                <w:lang w:eastAsia="uk-UA"/>
              </w:rPr>
            </w:pPr>
            <w:bookmarkStart w:id="0" w:name="n432"/>
            <w:bookmarkEnd w:id="0"/>
          </w:p>
          <w:p w14:paraId="03FF6FC2" w14:textId="77777777" w:rsidR="00765BDD" w:rsidRPr="00FF079F" w:rsidRDefault="00765BDD" w:rsidP="0067445B">
            <w:pPr>
              <w:spacing w:line="240" w:lineRule="auto"/>
              <w:jc w:val="center"/>
              <w:rPr>
                <w:rFonts w:ascii="Times New Roman" w:hAnsi="Times New Roman" w:cs="Times New Roman"/>
                <w:color w:val="auto"/>
              </w:rPr>
            </w:pPr>
          </w:p>
        </w:tc>
        <w:tc>
          <w:tcPr>
            <w:tcW w:w="6431" w:type="dxa"/>
            <w:tcMar>
              <w:left w:w="103" w:type="dxa"/>
            </w:tcMar>
          </w:tcPr>
          <w:p w14:paraId="796F2649"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381CC34B"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14:paraId="427CE8FD" w14:textId="77777777" w:rsidR="006C433C"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xml:space="preserve">Замовник разом із змінами до тендерної документації в окремому документі оприлюднює перелік змін, що вносяться. </w:t>
            </w:r>
          </w:p>
          <w:p w14:paraId="4D031C75"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0B679996"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Зазначена інформація оприлюднюється замовником відповідно до статті 10 Закону</w:t>
            </w:r>
            <w:r w:rsidR="009A3C21" w:rsidRPr="00FF079F">
              <w:rPr>
                <w:rFonts w:ascii="Times New Roman" w:hAnsi="Times New Roman" w:cs="Times New Roman"/>
                <w:color w:val="auto"/>
                <w:sz w:val="24"/>
                <w:szCs w:val="24"/>
                <w:lang w:val="uk-UA"/>
              </w:rPr>
              <w:t>.</w:t>
            </w:r>
          </w:p>
        </w:tc>
      </w:tr>
      <w:tr w:rsidR="00CF178C" w:rsidRPr="00FF079F" w14:paraId="57A6C1BC" w14:textId="77777777" w:rsidTr="0011631F">
        <w:trPr>
          <w:trHeight w:val="361"/>
          <w:jc w:val="center"/>
        </w:trPr>
        <w:tc>
          <w:tcPr>
            <w:tcW w:w="9747" w:type="dxa"/>
            <w:gridSpan w:val="3"/>
            <w:tcMar>
              <w:left w:w="103" w:type="dxa"/>
            </w:tcMar>
            <w:vAlign w:val="center"/>
          </w:tcPr>
          <w:p w14:paraId="47245391" w14:textId="77777777" w:rsidR="00765BDD" w:rsidRPr="00FF079F" w:rsidRDefault="00765BDD" w:rsidP="0067445B">
            <w:pPr>
              <w:pStyle w:val="LO-normal"/>
              <w:widowControl w:val="0"/>
              <w:spacing w:line="240" w:lineRule="auto"/>
              <w:ind w:firstLine="318"/>
              <w:jc w:val="center"/>
              <w:rPr>
                <w:rFonts w:ascii="Times New Roman" w:hAnsi="Times New Roman" w:cs="Times New Roman"/>
                <w:b/>
                <w:color w:val="auto"/>
                <w:sz w:val="24"/>
                <w:szCs w:val="24"/>
                <w:lang w:val="uk-UA"/>
              </w:rPr>
            </w:pPr>
            <w:r w:rsidRPr="00FF079F">
              <w:rPr>
                <w:rFonts w:ascii="Times New Roman" w:hAnsi="Times New Roman" w:cs="Times New Roman"/>
                <w:b/>
                <w:color w:val="auto"/>
                <w:sz w:val="24"/>
                <w:szCs w:val="24"/>
                <w:lang w:val="uk-UA"/>
              </w:rPr>
              <w:t>III. Інструкція з підготовки тендерної пропозиції</w:t>
            </w:r>
          </w:p>
        </w:tc>
      </w:tr>
      <w:tr w:rsidR="00CF178C" w:rsidRPr="00FF079F" w14:paraId="359E4E0A" w14:textId="77777777" w:rsidTr="00C6568D">
        <w:trPr>
          <w:trHeight w:val="520"/>
          <w:jc w:val="center"/>
        </w:trPr>
        <w:tc>
          <w:tcPr>
            <w:tcW w:w="763" w:type="dxa"/>
            <w:tcMar>
              <w:left w:w="103" w:type="dxa"/>
            </w:tcMar>
          </w:tcPr>
          <w:p w14:paraId="33631DE4"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1</w:t>
            </w:r>
          </w:p>
        </w:tc>
        <w:tc>
          <w:tcPr>
            <w:tcW w:w="2553" w:type="dxa"/>
            <w:tcMar>
              <w:left w:w="103" w:type="dxa"/>
            </w:tcMar>
          </w:tcPr>
          <w:p w14:paraId="7C7E9070"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Зміст і спосіб подання тендерної пропозиції</w:t>
            </w:r>
          </w:p>
          <w:p w14:paraId="1E780603" w14:textId="77777777" w:rsidR="001C63E7" w:rsidRPr="00FF079F" w:rsidRDefault="001C63E7" w:rsidP="0067445B">
            <w:pPr>
              <w:spacing w:line="240" w:lineRule="auto"/>
              <w:ind w:left="111" w:right="60"/>
              <w:jc w:val="center"/>
              <w:textAlignment w:val="baseline"/>
              <w:rPr>
                <w:rFonts w:ascii="Times New Roman" w:eastAsia="Times New Roman" w:hAnsi="Times New Roman" w:cs="Times New Roman"/>
                <w:color w:val="auto"/>
                <w:lang w:eastAsia="ru-RU"/>
              </w:rPr>
            </w:pPr>
          </w:p>
          <w:p w14:paraId="7D8B5529" w14:textId="77777777" w:rsidR="004143AA" w:rsidRPr="00FF079F" w:rsidRDefault="004143AA" w:rsidP="0067445B">
            <w:pPr>
              <w:spacing w:line="240" w:lineRule="auto"/>
              <w:ind w:left="111" w:right="60"/>
              <w:jc w:val="center"/>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 xml:space="preserve">* Проставляння відбитку печатки не є обов’язковим та здійснюється тільки за власним бажанням учасника та за наявності печатки </w:t>
            </w:r>
          </w:p>
          <w:p w14:paraId="654F0F50" w14:textId="77777777" w:rsidR="00597245" w:rsidRPr="00FF079F" w:rsidRDefault="004143AA" w:rsidP="0067445B">
            <w:pPr>
              <w:pStyle w:val="LO-normal"/>
              <w:widowControl w:val="0"/>
              <w:spacing w:line="240" w:lineRule="auto"/>
              <w:ind w:left="111" w:right="60"/>
              <w:jc w:val="center"/>
              <w:rPr>
                <w:rFonts w:ascii="Times New Roman" w:hAnsi="Times New Roman" w:cs="Times New Roman"/>
                <w:color w:val="auto"/>
                <w:sz w:val="24"/>
                <w:szCs w:val="24"/>
                <w:lang w:val="uk-UA"/>
              </w:rPr>
            </w:pPr>
            <w:r w:rsidRPr="00FF079F">
              <w:rPr>
                <w:rFonts w:ascii="Times New Roman" w:eastAsia="Times New Roman" w:hAnsi="Times New Roman" w:cs="Times New Roman"/>
                <w:color w:val="auto"/>
                <w:sz w:val="24"/>
                <w:szCs w:val="24"/>
                <w:lang w:val="uk-UA" w:eastAsia="ru-RU"/>
              </w:rPr>
              <w:t xml:space="preserve">**Нотаріально завірені документи та оригінали документів, видані учаснику іншими організаціями (підприємствами, установами) </w:t>
            </w:r>
            <w:r w:rsidRPr="00FF079F">
              <w:rPr>
                <w:rFonts w:ascii="Times New Roman" w:eastAsia="Times New Roman" w:hAnsi="Times New Roman" w:cs="Times New Roman"/>
                <w:color w:val="auto"/>
                <w:sz w:val="24"/>
                <w:szCs w:val="24"/>
                <w:lang w:val="uk-UA" w:eastAsia="ru-RU"/>
              </w:rPr>
              <w:lastRenderedPageBreak/>
              <w:t>нумеруються, але можуть не містити печатки учасника та підпису керівника учасника або уповноваженої посадової особи учасника.</w:t>
            </w:r>
          </w:p>
          <w:p w14:paraId="250B4F00" w14:textId="77777777" w:rsidR="00765BDD" w:rsidRPr="00FF079F" w:rsidRDefault="00765BDD" w:rsidP="0067445B">
            <w:pPr>
              <w:pStyle w:val="LO-normal"/>
              <w:widowControl w:val="0"/>
              <w:spacing w:line="240" w:lineRule="auto"/>
              <w:jc w:val="both"/>
              <w:rPr>
                <w:rFonts w:ascii="Times New Roman" w:hAnsi="Times New Roman" w:cs="Times New Roman"/>
                <w:color w:val="auto"/>
                <w:sz w:val="24"/>
                <w:szCs w:val="24"/>
                <w:lang w:val="uk-UA"/>
              </w:rPr>
            </w:pPr>
          </w:p>
        </w:tc>
        <w:tc>
          <w:tcPr>
            <w:tcW w:w="6431" w:type="dxa"/>
            <w:tcMar>
              <w:left w:w="103" w:type="dxa"/>
            </w:tcMar>
          </w:tcPr>
          <w:p w14:paraId="3DE26BCC" w14:textId="77777777" w:rsidR="005A556B" w:rsidRPr="00FF079F" w:rsidRDefault="005A556B" w:rsidP="0067445B">
            <w:pPr>
              <w:spacing w:line="240" w:lineRule="auto"/>
              <w:ind w:firstLine="393"/>
              <w:jc w:val="both"/>
              <w:rPr>
                <w:rFonts w:ascii="Times New Roman" w:hAnsi="Times New Roman" w:cs="Times New Roman"/>
                <w:color w:val="auto"/>
                <w:lang w:eastAsia="uk-UA"/>
              </w:rPr>
            </w:pPr>
            <w:r w:rsidRPr="00FF079F">
              <w:rPr>
                <w:rFonts w:ascii="Times New Roman" w:hAnsi="Times New Roman" w:cs="Times New Roman"/>
                <w:color w:val="auto"/>
                <w:lang w:eastAsia="uk-UA"/>
              </w:rPr>
              <w:lastRenderedPageBreak/>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r w:rsidR="00082ECA" w:rsidRPr="00FF079F">
              <w:rPr>
                <w:rFonts w:ascii="Times New Roman" w:hAnsi="Times New Roman" w:cs="Times New Roman"/>
                <w:color w:val="auto"/>
                <w:lang w:eastAsia="uk-UA"/>
              </w:rPr>
              <w:t>/файлів</w:t>
            </w:r>
            <w:r w:rsidRPr="00FF079F">
              <w:rPr>
                <w:rFonts w:ascii="Times New Roman" w:hAnsi="Times New Roman" w:cs="Times New Roman"/>
                <w:color w:val="auto"/>
                <w:lang w:eastAsia="uk-UA"/>
              </w:rPr>
              <w:t xml:space="preserve"> у форматі “PDF” </w:t>
            </w:r>
            <w:r w:rsidR="00AA6FDE" w:rsidRPr="00FF079F">
              <w:rPr>
                <w:rFonts w:ascii="Times New Roman" w:hAnsi="Times New Roman" w:cs="Times New Roman"/>
                <w:color w:val="auto"/>
                <w:lang w:eastAsia="uk-UA"/>
              </w:rPr>
              <w:t>(</w:t>
            </w:r>
            <w:r w:rsidR="00514F68" w:rsidRPr="00FF079F">
              <w:rPr>
                <w:rStyle w:val="rvts0"/>
                <w:rFonts w:ascii="Times New Roman" w:hAnsi="Times New Roman" w:cs="Times New Roman"/>
                <w:color w:val="auto"/>
                <w:u w:val="single"/>
              </w:rPr>
              <w:t>д</w:t>
            </w:r>
            <w:r w:rsidR="00AA6FDE" w:rsidRPr="00FF079F">
              <w:rPr>
                <w:rStyle w:val="rvts0"/>
                <w:rFonts w:ascii="Times New Roman" w:hAnsi="Times New Roman" w:cs="Times New Roman"/>
                <w:color w:val="auto"/>
                <w:u w:val="single"/>
              </w:rPr>
              <w:t>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00AA6FDE" w:rsidRPr="00FF079F">
              <w:rPr>
                <w:rFonts w:ascii="Times New Roman" w:hAnsi="Times New Roman" w:cs="Times New Roman"/>
                <w:color w:val="auto"/>
                <w:lang w:eastAsia="uk-UA"/>
              </w:rPr>
              <w:t>)</w:t>
            </w:r>
            <w:r w:rsidR="00C05022" w:rsidRPr="00FF079F">
              <w:rPr>
                <w:rFonts w:ascii="Times New Roman" w:hAnsi="Times New Roman" w:cs="Times New Roman"/>
                <w:color w:val="auto"/>
                <w:lang w:eastAsia="uk-UA"/>
              </w:rPr>
              <w:t>. Тендерна пропозиція повинна складатися з:</w:t>
            </w:r>
          </w:p>
          <w:p w14:paraId="324E3ED0" w14:textId="77777777" w:rsidR="00DD2B89" w:rsidRPr="00FF079F" w:rsidRDefault="00DD2B89" w:rsidP="0067445B">
            <w:pPr>
              <w:spacing w:line="240" w:lineRule="auto"/>
              <w:ind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1.1.1. Реєстру документів, що входять до складу тендерної пропозиції учасника за формою згідно Додатка 1 до Документації;</w:t>
            </w:r>
          </w:p>
          <w:p w14:paraId="7ECC72E5" w14:textId="77777777" w:rsidR="00994BCB" w:rsidRPr="00FF079F" w:rsidRDefault="00DD2B89" w:rsidP="0067445B">
            <w:pPr>
              <w:spacing w:line="240" w:lineRule="auto"/>
              <w:ind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 xml:space="preserve">1.1.2. </w:t>
            </w:r>
            <w:r w:rsidR="00994BCB" w:rsidRPr="00FF079F">
              <w:rPr>
                <w:rFonts w:ascii="Times New Roman" w:eastAsia="Times New Roman" w:hAnsi="Times New Roman" w:cs="Times New Roman"/>
                <w:color w:val="auto"/>
                <w:lang w:eastAsia="ru-RU"/>
              </w:rPr>
              <w:t xml:space="preserve">Заповненої та підписаної тендерної пропозиції за формою, наведеною у Додатку 2 до Документації у двох примірниках (один примірник – із зазначенням/заповненням цінових показників, другий </w:t>
            </w:r>
            <w:r w:rsidR="00994BCB" w:rsidRPr="00FF079F">
              <w:rPr>
                <w:rFonts w:ascii="Times New Roman" w:eastAsia="Times New Roman" w:hAnsi="Times New Roman" w:cs="Times New Roman"/>
                <w:color w:val="auto"/>
                <w:lang w:eastAsia="ru-RU"/>
              </w:rPr>
              <w:lastRenderedPageBreak/>
              <w:t>примірник – без зазначення/заповнення цінових показників);</w:t>
            </w:r>
          </w:p>
          <w:p w14:paraId="0460CA62" w14:textId="77777777" w:rsidR="00DD2B89" w:rsidRPr="00FF079F" w:rsidRDefault="00DD2B89" w:rsidP="0067445B">
            <w:pPr>
              <w:spacing w:line="240" w:lineRule="auto"/>
              <w:ind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 xml:space="preserve">1.1.3.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(див. абзац </w:t>
            </w:r>
            <w:r w:rsidR="00937245" w:rsidRPr="00FF079F">
              <w:rPr>
                <w:rFonts w:ascii="Times New Roman" w:eastAsia="Times New Roman" w:hAnsi="Times New Roman" w:cs="Times New Roman"/>
                <w:color w:val="auto"/>
                <w:lang w:eastAsia="ru-RU"/>
              </w:rPr>
              <w:t>дванадцятий</w:t>
            </w:r>
            <w:r w:rsidRPr="00FF079F">
              <w:rPr>
                <w:rFonts w:ascii="Times New Roman" w:eastAsia="Times New Roman" w:hAnsi="Times New Roman" w:cs="Times New Roman"/>
                <w:color w:val="auto"/>
                <w:lang w:eastAsia="ru-RU"/>
              </w:rPr>
              <w:t xml:space="preserve"> пункту 1 Розділу ІІІ Документації);</w:t>
            </w:r>
          </w:p>
          <w:p w14:paraId="1040C994" w14:textId="77777777" w:rsidR="00DD2B89" w:rsidRPr="00FF079F" w:rsidRDefault="00DD2B89" w:rsidP="0067445B">
            <w:pPr>
              <w:spacing w:line="240" w:lineRule="auto"/>
              <w:ind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 xml:space="preserve">1.1.4. Документів та інформації про відповідність Учасника кваліфікаційним критеріям відповідно до статті 16 Закону, вимогам, встановленим статтею 17 Закону, встановленим в Додатку 3 до Документації; </w:t>
            </w:r>
          </w:p>
          <w:p w14:paraId="2081DA2E" w14:textId="77777777" w:rsidR="00DD2B89" w:rsidRPr="00FF079F" w:rsidRDefault="00DD2B89" w:rsidP="0067445B">
            <w:pPr>
              <w:spacing w:line="240" w:lineRule="auto"/>
              <w:ind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1.1.5. Інформації про відповідність тендерної пропозиції Учасника технічним, якісним, кількісним, в тому числі технічному завданню  (опис предмета закупівлі), встановленим в Додатку 4 до Документації;</w:t>
            </w:r>
          </w:p>
          <w:p w14:paraId="309BDF05" w14:textId="77777777" w:rsidR="00DD2B89" w:rsidRPr="00FF079F" w:rsidRDefault="00DD2B89" w:rsidP="0067445B">
            <w:pPr>
              <w:spacing w:line="240" w:lineRule="auto"/>
              <w:ind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1.1.6. Листа-згоди учасника з проектом договору, засвідченого підписом уповноваженої особи, а також підписаний уповноваженою особою учасника Проект договору (без зазначення ціни</w:t>
            </w:r>
            <w:r w:rsidR="00C060E9" w:rsidRPr="00FF079F">
              <w:rPr>
                <w:rFonts w:ascii="Times New Roman" w:eastAsia="Times New Roman" w:hAnsi="Times New Roman" w:cs="Times New Roman"/>
                <w:color w:val="auto"/>
                <w:lang w:eastAsia="ru-RU"/>
              </w:rPr>
              <w:t xml:space="preserve"> (вартості)</w:t>
            </w:r>
            <w:r w:rsidR="00F019E6" w:rsidRPr="00FF079F">
              <w:rPr>
                <w:rFonts w:ascii="Times New Roman" w:eastAsia="Times New Roman" w:hAnsi="Times New Roman" w:cs="Times New Roman"/>
                <w:color w:val="auto"/>
                <w:lang w:eastAsia="ru-RU"/>
              </w:rPr>
              <w:t xml:space="preserve"> та без додатків до нього</w:t>
            </w:r>
            <w:r w:rsidRPr="00FF079F">
              <w:rPr>
                <w:rFonts w:ascii="Times New Roman" w:eastAsia="Times New Roman" w:hAnsi="Times New Roman" w:cs="Times New Roman"/>
                <w:color w:val="auto"/>
                <w:lang w:eastAsia="ru-RU"/>
              </w:rPr>
              <w:t>), що викладений в Додатку 6 до Документації;</w:t>
            </w:r>
          </w:p>
          <w:p w14:paraId="66C78128" w14:textId="77777777" w:rsidR="00DD2B89" w:rsidRPr="00FF079F" w:rsidRDefault="00DD2B89" w:rsidP="0067445B">
            <w:pPr>
              <w:spacing w:line="240" w:lineRule="auto"/>
              <w:ind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1.1.</w:t>
            </w:r>
            <w:r w:rsidR="00937245" w:rsidRPr="00FF079F">
              <w:rPr>
                <w:rFonts w:ascii="Times New Roman" w:eastAsia="Times New Roman" w:hAnsi="Times New Roman" w:cs="Times New Roman"/>
                <w:color w:val="auto"/>
                <w:lang w:eastAsia="ru-RU"/>
              </w:rPr>
              <w:t>7</w:t>
            </w:r>
            <w:r w:rsidRPr="00FF079F">
              <w:rPr>
                <w:rFonts w:ascii="Times New Roman" w:eastAsia="Times New Roman" w:hAnsi="Times New Roman" w:cs="Times New Roman"/>
                <w:color w:val="auto"/>
                <w:lang w:eastAsia="ru-RU"/>
              </w:rPr>
              <w:t>. Інформації про субпідрядника (субпідрядників);</w:t>
            </w:r>
          </w:p>
          <w:p w14:paraId="0EB2BA2B" w14:textId="77777777" w:rsidR="00641E23" w:rsidRPr="00FF079F" w:rsidRDefault="00641E23" w:rsidP="0067445B">
            <w:pPr>
              <w:spacing w:line="240" w:lineRule="auto"/>
              <w:ind w:right="15" w:firstLine="425"/>
              <w:jc w:val="both"/>
              <w:textAlignment w:val="baseline"/>
              <w:rPr>
                <w:rFonts w:ascii="Times New Roman" w:eastAsia="Times New Roman" w:hAnsi="Times New Roman" w:cs="Times New Roman"/>
                <w:color w:val="auto"/>
              </w:rPr>
            </w:pPr>
            <w:r w:rsidRPr="00FF079F">
              <w:rPr>
                <w:rFonts w:ascii="Times New Roman" w:eastAsia="Times New Roman" w:hAnsi="Times New Roman" w:cs="Times New Roman"/>
                <w:color w:val="auto"/>
                <w:lang w:eastAsia="ru-RU"/>
              </w:rPr>
              <w:t xml:space="preserve">1.1.8. </w:t>
            </w:r>
            <w:r w:rsidRPr="00FF079F">
              <w:rPr>
                <w:rFonts w:ascii="Times New Roman" w:eastAsia="Times New Roman" w:hAnsi="Times New Roman" w:cs="Times New Roman"/>
                <w:color w:val="auto"/>
              </w:rPr>
              <w:t>Листа-гарантії,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рішення РНБО України від 2 вересня 2015 року (дане рішення набрало чинності 22.09.2015 року);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14:paraId="799CC6E7" w14:textId="77777777" w:rsidR="00641E23" w:rsidRPr="00FF079F" w:rsidRDefault="00641E23" w:rsidP="0067445B">
            <w:pPr>
              <w:spacing w:line="240" w:lineRule="auto"/>
              <w:ind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rPr>
              <w:t>1.1.9. Г</w:t>
            </w:r>
            <w:r w:rsidRPr="00FF079F">
              <w:rPr>
                <w:rFonts w:ascii="Times New Roman" w:hAnsi="Times New Roman" w:cs="Times New Roman"/>
                <w:color w:val="auto"/>
              </w:rPr>
              <w:t>арантійний лист стосовно того, що вся надана у складі тендерної пропозиції інформація є достовірною</w:t>
            </w:r>
          </w:p>
          <w:p w14:paraId="0E879078" w14:textId="77777777" w:rsidR="00937245" w:rsidRPr="00FF079F" w:rsidRDefault="00937245" w:rsidP="0067445B">
            <w:pPr>
              <w:pStyle w:val="Default"/>
              <w:ind w:firstLine="527"/>
              <w:jc w:val="both"/>
              <w:rPr>
                <w:color w:val="auto"/>
              </w:rPr>
            </w:pPr>
            <w:r w:rsidRPr="00FF079F">
              <w:rPr>
                <w:color w:val="auto"/>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BE0B83" w14:textId="77777777" w:rsidR="004143AA" w:rsidRPr="00624201" w:rsidRDefault="004143AA" w:rsidP="0067445B">
            <w:pPr>
              <w:pStyle w:val="Default"/>
              <w:ind w:firstLine="527"/>
              <w:jc w:val="both"/>
              <w:rPr>
                <w:color w:val="auto"/>
              </w:rPr>
            </w:pPr>
            <w:r w:rsidRPr="00FF079F">
              <w:rPr>
                <w:color w:val="auto"/>
              </w:rPr>
              <w:t xml:space="preserve">Усі сторінки тендерної пропозиції учасника процедури закупівлі повинні бути пронумеровані та </w:t>
            </w:r>
            <w:r w:rsidRPr="00FF079F">
              <w:rPr>
                <w:color w:val="auto"/>
              </w:rPr>
              <w:lastRenderedPageBreak/>
              <w:t xml:space="preserve">містити </w:t>
            </w:r>
            <w:r w:rsidRPr="00624201">
              <w:rPr>
                <w:color w:val="auto"/>
              </w:rPr>
              <w:t xml:space="preserve">підпис уповноваженої посадової особи учасника процедури закупівлі. ** </w:t>
            </w:r>
          </w:p>
          <w:p w14:paraId="72CC51BD" w14:textId="77777777" w:rsidR="00BF4AA5" w:rsidRPr="00BF4AA5" w:rsidRDefault="00BF4AA5" w:rsidP="0067445B">
            <w:pPr>
              <w:pStyle w:val="Default"/>
              <w:ind w:firstLine="527"/>
              <w:jc w:val="both"/>
              <w:rPr>
                <w:color w:val="auto"/>
              </w:rPr>
            </w:pPr>
            <w:r w:rsidRPr="00624201">
              <w:rPr>
                <w:color w:val="auto"/>
              </w:rPr>
              <w:t>Також на усіх сторінках тендерної пропозиції учасника процедури закупівлі має бути</w:t>
            </w:r>
            <w:r w:rsidR="00C26D4B" w:rsidRPr="00624201">
              <w:rPr>
                <w:color w:val="auto"/>
              </w:rPr>
              <w:t xml:space="preserve"> проставлений</w:t>
            </w:r>
            <w:r w:rsidRPr="00624201">
              <w:rPr>
                <w:color w:val="auto"/>
              </w:rPr>
              <w:t xml:space="preserve"> власноручний напис</w:t>
            </w:r>
            <w:r w:rsidR="00C26D4B" w:rsidRPr="00624201">
              <w:rPr>
                <w:color w:val="auto"/>
              </w:rPr>
              <w:t xml:space="preserve"> зроблений уповноваженою особою учасника:</w:t>
            </w:r>
            <w:r w:rsidRPr="00624201">
              <w:rPr>
                <w:color w:val="auto"/>
              </w:rPr>
              <w:t xml:space="preserve"> «Для участі у торгах</w:t>
            </w:r>
            <w:r w:rsidR="00C26D4B" w:rsidRPr="00624201">
              <w:rPr>
                <w:color w:val="auto"/>
              </w:rPr>
              <w:t xml:space="preserve"> </w:t>
            </w:r>
            <w:r w:rsidR="00CC5D7B">
              <w:rPr>
                <w:color w:val="auto"/>
              </w:rPr>
              <w:t>за номером (визначити номер)</w:t>
            </w:r>
            <w:r w:rsidRPr="00624201">
              <w:rPr>
                <w:color w:val="auto"/>
              </w:rPr>
              <w:t>»</w:t>
            </w:r>
            <w:r w:rsidR="002503D2" w:rsidRPr="00624201">
              <w:rPr>
                <w:color w:val="auto"/>
              </w:rPr>
              <w:t>.</w:t>
            </w:r>
          </w:p>
          <w:p w14:paraId="2368C5DC" w14:textId="77777777" w:rsidR="00937245" w:rsidRPr="00FF079F" w:rsidRDefault="004143AA" w:rsidP="0067445B">
            <w:pPr>
              <w:pStyle w:val="Default"/>
              <w:ind w:firstLine="527"/>
              <w:jc w:val="both"/>
              <w:rPr>
                <w:color w:val="auto"/>
              </w:rPr>
            </w:pPr>
            <w:r w:rsidRPr="00FF079F">
              <w:rPr>
                <w:color w:val="auto"/>
              </w:rPr>
              <w:t>Додатково, за власним бажанням учасника, сторінки та документи пропозиції можуть містити відбиток печатки учасника*</w:t>
            </w:r>
            <w:r w:rsidR="00937245" w:rsidRPr="00FF079F">
              <w:rPr>
                <w:color w:val="auto"/>
              </w:rPr>
              <w:t xml:space="preserve">. </w:t>
            </w:r>
          </w:p>
          <w:p w14:paraId="057B5F9E" w14:textId="77777777" w:rsidR="00937245" w:rsidRPr="00FF079F" w:rsidRDefault="00937245" w:rsidP="0067445B">
            <w:pPr>
              <w:pStyle w:val="Default"/>
              <w:ind w:firstLine="527"/>
              <w:jc w:val="both"/>
              <w:rPr>
                <w:color w:val="auto"/>
              </w:rPr>
            </w:pPr>
            <w:r w:rsidRPr="00FF079F">
              <w:rPr>
                <w:color w:val="auto"/>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14:paraId="690FE9F1" w14:textId="77777777" w:rsidR="00937245" w:rsidRPr="00FF079F" w:rsidRDefault="00937245" w:rsidP="0067445B">
            <w:pPr>
              <w:pStyle w:val="Default"/>
              <w:ind w:firstLine="527"/>
              <w:jc w:val="both"/>
              <w:rPr>
                <w:color w:val="auto"/>
              </w:rPr>
            </w:pPr>
            <w:r w:rsidRPr="00FF079F">
              <w:rPr>
                <w:color w:val="auto"/>
              </w:rPr>
              <w:t xml:space="preserve">- у разі, якщо учасником є юридична особа: </w:t>
            </w:r>
          </w:p>
          <w:p w14:paraId="228EAF93" w14:textId="77777777" w:rsidR="00937245" w:rsidRPr="00FF079F" w:rsidRDefault="00937245" w:rsidP="0067445B">
            <w:pPr>
              <w:pStyle w:val="Default"/>
              <w:ind w:firstLine="527"/>
              <w:jc w:val="both"/>
              <w:rPr>
                <w:color w:val="auto"/>
              </w:rPr>
            </w:pPr>
            <w:r w:rsidRPr="00FF079F">
              <w:rPr>
                <w:color w:val="auto"/>
              </w:rPr>
              <w:t xml:space="preserve">1) якщо тендерну пропозицію підписує уповноважена посадова (службова) особа учасника (далі - уповноважена особа) </w:t>
            </w:r>
            <w:r w:rsidR="00624201">
              <w:rPr>
                <w:color w:val="auto"/>
              </w:rPr>
              <w:t>–</w:t>
            </w:r>
            <w:r w:rsidRPr="00FF079F">
              <w:rPr>
                <w:color w:val="auto"/>
              </w:rPr>
              <w:t xml:space="preserve"> </w:t>
            </w:r>
            <w:r w:rsidR="00624201">
              <w:rPr>
                <w:color w:val="auto"/>
              </w:rPr>
              <w:t xml:space="preserve">копією </w:t>
            </w:r>
            <w:r w:rsidRPr="00FF079F">
              <w:rPr>
                <w:color w:val="auto"/>
              </w:rPr>
              <w:t>протокол</w:t>
            </w:r>
            <w:r w:rsidR="00624201">
              <w:rPr>
                <w:color w:val="auto"/>
              </w:rPr>
              <w:t>у</w:t>
            </w:r>
            <w:r w:rsidRPr="00FF079F">
              <w:rPr>
                <w:color w:val="auto"/>
              </w:rPr>
              <w:t xml:space="preserve"> зборів засновників про призначення директора/президента/голови правління, або випискою (витягом) з нього та</w:t>
            </w:r>
            <w:r w:rsidR="00624201">
              <w:rPr>
                <w:color w:val="auto"/>
              </w:rPr>
              <w:t xml:space="preserve"> копією</w:t>
            </w:r>
            <w:r w:rsidRPr="00FF079F">
              <w:rPr>
                <w:color w:val="auto"/>
              </w:rPr>
              <w:t xml:space="preserve"> наказ</w:t>
            </w:r>
            <w:r w:rsidR="00624201">
              <w:rPr>
                <w:color w:val="auto"/>
              </w:rPr>
              <w:t>у</w:t>
            </w:r>
            <w:r w:rsidRPr="00FF079F">
              <w:rPr>
                <w:color w:val="auto"/>
              </w:rPr>
              <w:t xml:space="preserve"> про його призначення або про вступ на посаду</w:t>
            </w:r>
            <w:r w:rsidR="00CF31A7" w:rsidRPr="00FF079F">
              <w:rPr>
                <w:color w:val="auto"/>
              </w:rPr>
              <w:t>, а також, довідкою у довільній формі</w:t>
            </w:r>
            <w:r w:rsidRPr="00FF079F">
              <w:rPr>
                <w:color w:val="auto"/>
              </w:rPr>
              <w:t xml:space="preserve"> </w:t>
            </w:r>
            <w:r w:rsidR="00CF31A7" w:rsidRPr="00FF079F">
              <w:rPr>
                <w:color w:val="auto"/>
              </w:rPr>
              <w:t>із інформацією про особу яка підписує тендерну пропозицію.</w:t>
            </w:r>
          </w:p>
          <w:p w14:paraId="56F258E4" w14:textId="77777777" w:rsidR="00937245" w:rsidRPr="00FF079F" w:rsidRDefault="00937245" w:rsidP="0067445B">
            <w:pPr>
              <w:pStyle w:val="Default"/>
              <w:ind w:firstLine="527"/>
              <w:jc w:val="both"/>
              <w:rPr>
                <w:color w:val="auto"/>
              </w:rPr>
            </w:pPr>
            <w:r w:rsidRPr="00FF079F">
              <w:rPr>
                <w:color w:val="auto"/>
              </w:rPr>
              <w:t xml:space="preserve">2) якщо тендерну пропозицію підписує представник учасника (далі - уповноважена особа) – довіреністю, або дорученням разом з наданням </w:t>
            </w:r>
            <w:r w:rsidR="00624201">
              <w:rPr>
                <w:color w:val="auto"/>
              </w:rPr>
              <w:t xml:space="preserve">копій </w:t>
            </w:r>
            <w:r w:rsidRPr="00FF079F">
              <w:rPr>
                <w:color w:val="auto"/>
              </w:rPr>
              <w:t>документів, що підтверджують право уповноваженої посадової (службової) особи учасника надавати такі повноваження</w:t>
            </w:r>
            <w:r w:rsidR="00CF31A7" w:rsidRPr="00FF079F">
              <w:rPr>
                <w:color w:val="auto"/>
              </w:rPr>
              <w:t>, а також, довідкою у довільній формі із інформацією про особу яка підписує тендерну пропозицію</w:t>
            </w:r>
            <w:r w:rsidRPr="00FF079F">
              <w:rPr>
                <w:color w:val="auto"/>
              </w:rPr>
              <w:t xml:space="preserve"> </w:t>
            </w:r>
          </w:p>
          <w:p w14:paraId="2A490F67" w14:textId="77777777" w:rsidR="00937245" w:rsidRPr="00FF079F" w:rsidRDefault="00937245" w:rsidP="0067445B">
            <w:pPr>
              <w:spacing w:line="240" w:lineRule="auto"/>
              <w:ind w:right="15" w:firstLine="527"/>
              <w:jc w:val="both"/>
              <w:textAlignment w:val="baseline"/>
              <w:rPr>
                <w:rFonts w:ascii="Times New Roman" w:eastAsia="Times New Roman" w:hAnsi="Times New Roman" w:cs="Times New Roman"/>
                <w:color w:val="auto"/>
                <w:lang w:eastAsia="ru-RU"/>
              </w:rPr>
            </w:pPr>
            <w:r w:rsidRPr="00FF079F">
              <w:rPr>
                <w:rFonts w:ascii="Times New Roman" w:hAnsi="Times New Roman" w:cs="Times New Roman"/>
                <w:color w:val="auto"/>
              </w:rPr>
              <w:t xml:space="preserve">- </w:t>
            </w:r>
            <w:r w:rsidR="00232A37" w:rsidRPr="00FF079F">
              <w:rPr>
                <w:rFonts w:ascii="Times New Roman" w:eastAsia="Times New Roman" w:hAnsi="Times New Roman" w:cs="Times New Roman"/>
                <w:color w:val="auto"/>
                <w:lang w:eastAsia="ru-RU"/>
              </w:rPr>
              <w:t>у разі, якщо учасником є фізична особа, або фізична особа-підприємець (далі - уповнов</w:t>
            </w:r>
            <w:r w:rsidR="00CF31A7" w:rsidRPr="00FF079F">
              <w:rPr>
                <w:rFonts w:ascii="Times New Roman" w:eastAsia="Times New Roman" w:hAnsi="Times New Roman" w:cs="Times New Roman"/>
                <w:color w:val="auto"/>
                <w:lang w:eastAsia="ru-RU"/>
              </w:rPr>
              <w:t>ажена особа) –</w:t>
            </w:r>
            <w:r w:rsidR="00624201">
              <w:rPr>
                <w:rFonts w:ascii="Times New Roman" w:eastAsia="Times New Roman" w:hAnsi="Times New Roman" w:cs="Times New Roman"/>
                <w:color w:val="auto"/>
                <w:lang w:eastAsia="ru-RU"/>
              </w:rPr>
              <w:t xml:space="preserve">копією </w:t>
            </w:r>
            <w:r w:rsidR="00CF31A7" w:rsidRPr="00FF079F">
              <w:rPr>
                <w:rFonts w:ascii="Times New Roman" w:eastAsia="Times New Roman" w:hAnsi="Times New Roman" w:cs="Times New Roman"/>
                <w:color w:val="auto"/>
                <w:lang w:eastAsia="ru-RU"/>
              </w:rPr>
              <w:t>паспорт</w:t>
            </w:r>
            <w:r w:rsidR="00624201">
              <w:rPr>
                <w:rFonts w:ascii="Times New Roman" w:eastAsia="Times New Roman" w:hAnsi="Times New Roman" w:cs="Times New Roman"/>
                <w:color w:val="auto"/>
                <w:lang w:eastAsia="ru-RU"/>
              </w:rPr>
              <w:t>у</w:t>
            </w:r>
            <w:r w:rsidR="00232A37" w:rsidRPr="00FF079F">
              <w:rPr>
                <w:rFonts w:ascii="Times New Roman" w:eastAsia="Times New Roman" w:hAnsi="Times New Roman" w:cs="Times New Roman"/>
                <w:color w:val="auto"/>
                <w:lang w:eastAsia="ru-RU"/>
              </w:rPr>
              <w:t xml:space="preserve">, у випадку якщо такий паспорт оформлено у вигляді книжки; або </w:t>
            </w:r>
            <w:r w:rsidR="00624201">
              <w:rPr>
                <w:rFonts w:ascii="Times New Roman" w:eastAsia="Times New Roman" w:hAnsi="Times New Roman" w:cs="Times New Roman"/>
                <w:color w:val="auto"/>
                <w:lang w:eastAsia="ru-RU"/>
              </w:rPr>
              <w:t>двосторонню копію</w:t>
            </w:r>
            <w:r w:rsidR="00232A37" w:rsidRPr="00FF079F">
              <w:rPr>
                <w:rFonts w:ascii="Times New Roman" w:eastAsia="Times New Roman" w:hAnsi="Times New Roman" w:cs="Times New Roman"/>
                <w:color w:val="auto"/>
                <w:lang w:eastAsia="ru-RU"/>
              </w:rPr>
              <w:t xml:space="preserve"> паспорт</w:t>
            </w:r>
            <w:r w:rsidR="00624201">
              <w:rPr>
                <w:rFonts w:ascii="Times New Roman" w:eastAsia="Times New Roman" w:hAnsi="Times New Roman" w:cs="Times New Roman"/>
                <w:color w:val="auto"/>
                <w:lang w:eastAsia="ru-RU"/>
              </w:rPr>
              <w:t>у</w:t>
            </w:r>
            <w:r w:rsidR="00232A37" w:rsidRPr="00FF079F">
              <w:rPr>
                <w:rFonts w:ascii="Times New Roman" w:eastAsia="Times New Roman" w:hAnsi="Times New Roman" w:cs="Times New Roman"/>
                <w:color w:val="auto"/>
                <w:lang w:eastAsia="ru-RU"/>
              </w:rPr>
              <w:t xml:space="preserve">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r w:rsidR="00CF31A7" w:rsidRPr="00FF079F">
              <w:rPr>
                <w:rFonts w:ascii="Times New Roman" w:eastAsia="Times New Roman" w:hAnsi="Times New Roman" w:cs="Times New Roman"/>
                <w:color w:val="auto"/>
                <w:lang w:eastAsia="ru-RU"/>
              </w:rPr>
              <w:t>,</w:t>
            </w:r>
            <w:r w:rsidR="00CF31A7" w:rsidRPr="00FF079F">
              <w:rPr>
                <w:color w:val="auto"/>
              </w:rPr>
              <w:t xml:space="preserve"> а також, довідкою у довільній формі із інформацією про особу яка підписує тендерну пропозицію</w:t>
            </w:r>
            <w:r w:rsidR="00860643">
              <w:rPr>
                <w:color w:val="auto"/>
              </w:rPr>
              <w:t>.</w:t>
            </w:r>
          </w:p>
          <w:p w14:paraId="4FE09D76" w14:textId="77777777" w:rsidR="00937245" w:rsidRPr="00FF079F" w:rsidRDefault="00937245" w:rsidP="0067445B">
            <w:pPr>
              <w:pStyle w:val="Default"/>
              <w:ind w:firstLine="527"/>
              <w:jc w:val="both"/>
              <w:rPr>
                <w:color w:val="auto"/>
              </w:rPr>
            </w:pPr>
            <w:r w:rsidRPr="00FF079F">
              <w:rPr>
                <w:color w:val="auto"/>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 </w:t>
            </w:r>
          </w:p>
          <w:p w14:paraId="770596CC" w14:textId="77777777" w:rsidR="00937245" w:rsidRPr="00FF079F" w:rsidRDefault="00937245" w:rsidP="0067445B">
            <w:pPr>
              <w:pStyle w:val="Default"/>
              <w:ind w:firstLine="527"/>
              <w:jc w:val="both"/>
              <w:rPr>
                <w:color w:val="auto"/>
              </w:rPr>
            </w:pPr>
            <w:r w:rsidRPr="00FF079F">
              <w:rPr>
                <w:color w:val="auto"/>
              </w:rPr>
              <w:t xml:space="preserve">Всі документи Тендерної пропозиції повинні бути завантажені до електронної системи закупівель у вигляді </w:t>
            </w:r>
            <w:r w:rsidRPr="00FF079F">
              <w:rPr>
                <w:b/>
                <w:bCs/>
                <w:color w:val="auto"/>
              </w:rPr>
              <w:lastRenderedPageBreak/>
              <w:t>кольорових сканованих копій у форматі “PDF”</w:t>
            </w:r>
            <w:r w:rsidRPr="00FF079F">
              <w:rPr>
                <w:color w:val="auto"/>
              </w:rPr>
              <w:t xml:space="preserve">(скановані документи повинні бути викладені в повному обсязі, а саме: мати чіткий вигляд повного (завершеного) документу, підпису і т.ін.). </w:t>
            </w:r>
          </w:p>
          <w:p w14:paraId="2C7715A2" w14:textId="77777777" w:rsidR="00937245" w:rsidRPr="00FF079F" w:rsidRDefault="00937245" w:rsidP="0067445B">
            <w:pPr>
              <w:pStyle w:val="Default"/>
              <w:ind w:firstLine="527"/>
              <w:jc w:val="both"/>
              <w:rPr>
                <w:color w:val="auto"/>
              </w:rPr>
            </w:pPr>
            <w:r w:rsidRPr="00FF079F">
              <w:rPr>
                <w:color w:val="auto"/>
              </w:rPr>
              <w:t xml:space="preserve">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підпис уповноваженої особи </w:t>
            </w:r>
            <w:r w:rsidR="004143AA" w:rsidRPr="00FF079F">
              <w:rPr>
                <w:color w:val="auto"/>
              </w:rPr>
              <w:t xml:space="preserve"> </w:t>
            </w:r>
            <w:r w:rsidRPr="00FF079F">
              <w:rPr>
                <w:color w:val="auto"/>
              </w:rPr>
              <w:t>учасника</w:t>
            </w:r>
            <w:r w:rsidR="007945C3" w:rsidRPr="00FF079F">
              <w:rPr>
                <w:color w:val="auto"/>
              </w:rPr>
              <w:t>, а також і</w:t>
            </w:r>
            <w:r w:rsidR="007945C3" w:rsidRPr="00FF079F">
              <w:t>дентифікатор закупівлі.</w:t>
            </w:r>
          </w:p>
          <w:p w14:paraId="6F85B5B3" w14:textId="77777777" w:rsidR="00937245" w:rsidRPr="00FF079F" w:rsidRDefault="00937245" w:rsidP="0067445B">
            <w:pPr>
              <w:pStyle w:val="Default"/>
              <w:ind w:firstLine="527"/>
              <w:jc w:val="both"/>
              <w:rPr>
                <w:color w:val="auto"/>
              </w:rPr>
            </w:pPr>
            <w:r w:rsidRPr="00FF079F">
              <w:rPr>
                <w:color w:val="auto"/>
              </w:rPr>
              <w:t xml:space="preserve">Якщо Замовником вимагається завантаження до електронної системи закупівель: </w:t>
            </w:r>
          </w:p>
          <w:p w14:paraId="779889A9" w14:textId="77777777" w:rsidR="00937245" w:rsidRPr="00FF079F" w:rsidRDefault="00937245" w:rsidP="0067445B">
            <w:pPr>
              <w:pStyle w:val="Default"/>
              <w:ind w:firstLine="527"/>
              <w:jc w:val="both"/>
              <w:rPr>
                <w:color w:val="auto"/>
              </w:rPr>
            </w:pPr>
            <w:r w:rsidRPr="00FF079F">
              <w:rPr>
                <w:color w:val="auto"/>
              </w:rPr>
              <w:t xml:space="preserve">1) </w:t>
            </w:r>
            <w:r w:rsidRPr="00FF079F">
              <w:rPr>
                <w:b/>
                <w:bCs/>
                <w:color w:val="auto"/>
              </w:rPr>
              <w:t xml:space="preserve">копій документів </w:t>
            </w:r>
            <w:r w:rsidRPr="00FF079F">
              <w:rPr>
                <w:color w:val="auto"/>
              </w:rPr>
              <w:t xml:space="preserve">(довідок,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з зазначенням посади, ПІБ, а тільки потім робиться кольорова сканкопія документу. Фізичними особами та фізичними-особами підприємцями вимагається завіряти підписом уповноваженої особи Учасника з зазначенням посади, ПІБ. </w:t>
            </w:r>
          </w:p>
          <w:p w14:paraId="31E61F7E" w14:textId="77777777" w:rsidR="00937245" w:rsidRPr="00FF079F" w:rsidRDefault="00937245" w:rsidP="0067445B">
            <w:pPr>
              <w:pStyle w:val="Default"/>
              <w:ind w:firstLine="527"/>
              <w:jc w:val="both"/>
              <w:rPr>
                <w:color w:val="auto"/>
              </w:rPr>
            </w:pPr>
            <w:r w:rsidRPr="00FF079F">
              <w:rPr>
                <w:color w:val="auto"/>
              </w:rPr>
              <w:t xml:space="preserve">2) </w:t>
            </w:r>
            <w:r w:rsidRPr="00FF079F">
              <w:rPr>
                <w:b/>
                <w:bCs/>
                <w:color w:val="auto"/>
              </w:rPr>
              <w:t>оригіналів документів</w:t>
            </w:r>
            <w:r w:rsidRPr="00FF079F">
              <w:rPr>
                <w:color w:val="auto"/>
              </w:rPr>
              <w:t xml:space="preserve">,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6452EB6E" w14:textId="77777777" w:rsidR="00937245" w:rsidRPr="00FF079F" w:rsidRDefault="00937245" w:rsidP="0067445B">
            <w:pPr>
              <w:pStyle w:val="Default"/>
              <w:ind w:firstLine="527"/>
              <w:jc w:val="both"/>
              <w:rPr>
                <w:color w:val="auto"/>
              </w:rPr>
            </w:pPr>
            <w:r w:rsidRPr="00FF079F">
              <w:rPr>
                <w:color w:val="auto"/>
              </w:rPr>
              <w:t xml:space="preserve">3) </w:t>
            </w:r>
            <w:r w:rsidRPr="00FF079F">
              <w:rPr>
                <w:b/>
                <w:bCs/>
                <w:color w:val="auto"/>
              </w:rPr>
              <w:t>оригіналів документів</w:t>
            </w:r>
            <w:r w:rsidRPr="00FF079F">
              <w:rPr>
                <w:color w:val="auto"/>
              </w:rPr>
              <w:t xml:space="preserve">,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 </w:t>
            </w:r>
          </w:p>
          <w:p w14:paraId="5C1EBFD0" w14:textId="77777777" w:rsidR="00937245" w:rsidRPr="00FF079F" w:rsidRDefault="00937245" w:rsidP="0067445B">
            <w:pPr>
              <w:pStyle w:val="Default"/>
              <w:ind w:firstLine="527"/>
              <w:jc w:val="both"/>
              <w:rPr>
                <w:color w:val="auto"/>
              </w:rPr>
            </w:pPr>
            <w:r w:rsidRPr="00FF079F">
              <w:rPr>
                <w:color w:val="auto"/>
              </w:rPr>
              <w:t xml:space="preserve">Забороняється обмежувати перегляд файлів шляхом встановлення на них паролів або у будь-який інший спосіб. </w:t>
            </w:r>
          </w:p>
          <w:p w14:paraId="22B17B23" w14:textId="77777777" w:rsidR="00937245" w:rsidRPr="00FF079F" w:rsidRDefault="00937245" w:rsidP="0067445B">
            <w:pPr>
              <w:pStyle w:val="Default"/>
              <w:ind w:firstLine="527"/>
              <w:jc w:val="both"/>
              <w:rPr>
                <w:color w:val="auto"/>
              </w:rPr>
            </w:pPr>
            <w:r w:rsidRPr="00FF079F">
              <w:rPr>
                <w:color w:val="auto"/>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w:t>
            </w:r>
            <w:r w:rsidR="004143AA" w:rsidRPr="00FF079F">
              <w:rPr>
                <w:color w:val="auto"/>
              </w:rPr>
              <w:t xml:space="preserve"> та</w:t>
            </w:r>
            <w:r w:rsidRPr="00FF079F">
              <w:rPr>
                <w:color w:val="auto"/>
              </w:rPr>
              <w:t xml:space="preserve"> підписів на окремих документах, технічні помилки та описки. </w:t>
            </w:r>
          </w:p>
          <w:p w14:paraId="0DCDA8C3" w14:textId="77777777" w:rsidR="00937245" w:rsidRPr="00FF079F" w:rsidRDefault="00937245" w:rsidP="0067445B">
            <w:pPr>
              <w:pStyle w:val="Default"/>
              <w:ind w:firstLine="527"/>
              <w:jc w:val="both"/>
              <w:rPr>
                <w:color w:val="auto"/>
              </w:rPr>
            </w:pPr>
            <w:r w:rsidRPr="00FF079F">
              <w:rPr>
                <w:color w:val="auto"/>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5CFF96A" w14:textId="77777777" w:rsidR="00DD2B89" w:rsidRPr="00FF079F" w:rsidRDefault="00937245" w:rsidP="0067445B">
            <w:pPr>
              <w:pStyle w:val="Default"/>
              <w:ind w:firstLine="527"/>
              <w:jc w:val="both"/>
              <w:rPr>
                <w:color w:val="auto"/>
              </w:rPr>
            </w:pPr>
            <w:r w:rsidRPr="00FF079F">
              <w:rPr>
                <w:color w:val="auto"/>
              </w:rPr>
              <w:lastRenderedPageBreak/>
              <w:t xml:space="preserve">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 Документації. </w:t>
            </w:r>
          </w:p>
          <w:p w14:paraId="36A0104E" w14:textId="77777777" w:rsidR="007D6F4B" w:rsidRPr="00FF079F" w:rsidRDefault="007D6F4B" w:rsidP="0067445B">
            <w:pPr>
              <w:pStyle w:val="Default"/>
              <w:ind w:firstLine="527"/>
              <w:jc w:val="both"/>
              <w:rPr>
                <w:color w:val="auto"/>
              </w:rPr>
            </w:pPr>
            <w:r w:rsidRPr="00FF079F">
              <w:rPr>
                <w:color w:val="auto"/>
                <w:lang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FF079F">
              <w:rPr>
                <w:color w:val="auto"/>
              </w:rPr>
              <w:t xml:space="preserve">до дати закінчення строку подання тендерних пропозицій. </w:t>
            </w:r>
            <w:r w:rsidRPr="00FF079F">
              <w:rPr>
                <w:color w:val="auto"/>
                <w:lang w:eastAsia="ru-RU"/>
              </w:rPr>
              <w:t>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після проведення аукціону</w:t>
            </w:r>
            <w:r w:rsidRPr="00FF079F">
              <w:rPr>
                <w:color w:val="auto"/>
              </w:rPr>
              <w:t>. Всі інші документи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до проведення аукціону.</w:t>
            </w:r>
          </w:p>
        </w:tc>
      </w:tr>
      <w:tr w:rsidR="00CF178C" w:rsidRPr="00FF079F" w14:paraId="7F3BBEA8" w14:textId="77777777" w:rsidTr="0011631F">
        <w:trPr>
          <w:trHeight w:val="358"/>
          <w:jc w:val="center"/>
        </w:trPr>
        <w:tc>
          <w:tcPr>
            <w:tcW w:w="763" w:type="dxa"/>
            <w:tcMar>
              <w:left w:w="103" w:type="dxa"/>
            </w:tcMar>
          </w:tcPr>
          <w:p w14:paraId="152496F9"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t>2</w:t>
            </w:r>
          </w:p>
        </w:tc>
        <w:tc>
          <w:tcPr>
            <w:tcW w:w="2553" w:type="dxa"/>
            <w:tcMar>
              <w:left w:w="103" w:type="dxa"/>
            </w:tcMar>
          </w:tcPr>
          <w:p w14:paraId="37C090EB"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Забезпечення тендерної пропозиції</w:t>
            </w:r>
          </w:p>
        </w:tc>
        <w:tc>
          <w:tcPr>
            <w:tcW w:w="6431" w:type="dxa"/>
            <w:tcMar>
              <w:left w:w="103" w:type="dxa"/>
            </w:tcMar>
          </w:tcPr>
          <w:p w14:paraId="718465A1" w14:textId="77777777" w:rsidR="009D284A" w:rsidRPr="00FF079F" w:rsidRDefault="00774A40" w:rsidP="0067445B">
            <w:pPr>
              <w:spacing w:line="240" w:lineRule="auto"/>
              <w:ind w:right="170" w:firstLine="391"/>
              <w:jc w:val="both"/>
              <w:rPr>
                <w:rFonts w:ascii="Times New Roman" w:hAnsi="Times New Roman" w:cs="Times New Roman"/>
                <w:color w:val="auto"/>
              </w:rPr>
            </w:pPr>
            <w:r w:rsidRPr="00FF079F">
              <w:rPr>
                <w:rFonts w:ascii="Times New Roman" w:hAnsi="Times New Roman"/>
                <w:color w:val="auto"/>
              </w:rPr>
              <w:t>Не вимагається</w:t>
            </w:r>
            <w:r w:rsidR="00D945F5" w:rsidRPr="00FF079F">
              <w:rPr>
                <w:rFonts w:ascii="Times New Roman" w:hAnsi="Times New Roman"/>
                <w:color w:val="auto"/>
              </w:rPr>
              <w:t>.</w:t>
            </w:r>
          </w:p>
        </w:tc>
      </w:tr>
      <w:tr w:rsidR="00CF178C" w:rsidRPr="00FF079F" w14:paraId="6E8C4CBF" w14:textId="77777777" w:rsidTr="00C6568D">
        <w:trPr>
          <w:trHeight w:val="520"/>
          <w:jc w:val="center"/>
        </w:trPr>
        <w:tc>
          <w:tcPr>
            <w:tcW w:w="763" w:type="dxa"/>
            <w:tcMar>
              <w:left w:w="103" w:type="dxa"/>
            </w:tcMar>
          </w:tcPr>
          <w:p w14:paraId="320E25E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3</w:t>
            </w:r>
          </w:p>
        </w:tc>
        <w:tc>
          <w:tcPr>
            <w:tcW w:w="2553" w:type="dxa"/>
            <w:tcMar>
              <w:left w:w="103" w:type="dxa"/>
            </w:tcMar>
          </w:tcPr>
          <w:p w14:paraId="63D0AD90"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Умови повернення чи неповернення забезпечення тендерної пропозиції</w:t>
            </w:r>
          </w:p>
        </w:tc>
        <w:tc>
          <w:tcPr>
            <w:tcW w:w="6431" w:type="dxa"/>
            <w:tcMar>
              <w:left w:w="103" w:type="dxa"/>
            </w:tcMar>
          </w:tcPr>
          <w:p w14:paraId="579F5251" w14:textId="77777777" w:rsidR="00D945F5" w:rsidRPr="00FF079F" w:rsidRDefault="00D945F5" w:rsidP="0067445B">
            <w:pPr>
              <w:spacing w:line="240" w:lineRule="auto"/>
              <w:ind w:firstLine="392"/>
              <w:jc w:val="both"/>
              <w:rPr>
                <w:rFonts w:ascii="Times New Roman" w:hAnsi="Times New Roman" w:cs="Times New Roman"/>
                <w:color w:val="auto"/>
                <w:lang w:eastAsia="uk-UA"/>
              </w:rPr>
            </w:pPr>
            <w:bookmarkStart w:id="1" w:name="h.2et92p0"/>
            <w:bookmarkEnd w:id="1"/>
            <w:r w:rsidRPr="00FF079F">
              <w:rPr>
                <w:rFonts w:ascii="Times New Roman" w:hAnsi="Times New Roman" w:cs="Times New Roman"/>
                <w:color w:val="auto"/>
                <w:lang w:eastAsia="uk-UA"/>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1625C193" w14:textId="77777777" w:rsidR="00D945F5" w:rsidRPr="00FF079F" w:rsidRDefault="00D945F5" w:rsidP="0067445B">
            <w:pPr>
              <w:spacing w:line="240" w:lineRule="auto"/>
              <w:ind w:firstLine="392"/>
              <w:jc w:val="both"/>
              <w:rPr>
                <w:rFonts w:ascii="Times New Roman" w:hAnsi="Times New Roman" w:cs="Times New Roman"/>
                <w:color w:val="auto"/>
                <w:lang w:eastAsia="uk-UA"/>
              </w:rPr>
            </w:pPr>
            <w:r w:rsidRPr="00FF079F">
              <w:rPr>
                <w:rFonts w:ascii="Times New Roman" w:hAnsi="Times New Roman" w:cs="Times New Roman"/>
                <w:color w:val="auto"/>
                <w:lang w:eastAsia="uk-UA"/>
              </w:rPr>
              <w:t>закінчення строку дії забезпечення тендерної пропозиції, зазначеного в тендерній документації;</w:t>
            </w:r>
          </w:p>
          <w:p w14:paraId="417FD734" w14:textId="77777777" w:rsidR="00D945F5" w:rsidRPr="00FF079F" w:rsidRDefault="00D945F5" w:rsidP="0067445B">
            <w:pPr>
              <w:spacing w:line="240" w:lineRule="auto"/>
              <w:ind w:firstLine="392"/>
              <w:jc w:val="both"/>
              <w:rPr>
                <w:rFonts w:ascii="Times New Roman" w:hAnsi="Times New Roman" w:cs="Times New Roman"/>
                <w:color w:val="auto"/>
                <w:lang w:eastAsia="uk-UA"/>
              </w:rPr>
            </w:pPr>
            <w:r w:rsidRPr="00FF079F">
              <w:rPr>
                <w:rFonts w:ascii="Times New Roman" w:hAnsi="Times New Roman" w:cs="Times New Roman"/>
                <w:color w:val="auto"/>
                <w:lang w:eastAsia="uk-UA"/>
              </w:rPr>
              <w:t>укладення договору про закупівлю з учасником, який став переможцем тендеру;</w:t>
            </w:r>
          </w:p>
          <w:p w14:paraId="606FC593" w14:textId="77777777" w:rsidR="00D945F5" w:rsidRPr="00FF079F" w:rsidRDefault="00D945F5" w:rsidP="0067445B">
            <w:pPr>
              <w:spacing w:line="240" w:lineRule="auto"/>
              <w:ind w:firstLine="392"/>
              <w:jc w:val="both"/>
              <w:rPr>
                <w:rFonts w:ascii="Times New Roman" w:hAnsi="Times New Roman" w:cs="Times New Roman"/>
                <w:color w:val="auto"/>
                <w:lang w:eastAsia="uk-UA"/>
              </w:rPr>
            </w:pPr>
            <w:r w:rsidRPr="00FF079F">
              <w:rPr>
                <w:rFonts w:ascii="Times New Roman" w:hAnsi="Times New Roman" w:cs="Times New Roman"/>
                <w:color w:val="auto"/>
                <w:lang w:eastAsia="uk-UA"/>
              </w:rPr>
              <w:t>відкликання тендерної пропозиції до закінчення строку її подання;</w:t>
            </w:r>
          </w:p>
          <w:p w14:paraId="3AFB7085" w14:textId="77777777" w:rsidR="00D945F5" w:rsidRPr="00FF079F" w:rsidRDefault="00D945F5" w:rsidP="0067445B">
            <w:pPr>
              <w:spacing w:line="240" w:lineRule="auto"/>
              <w:ind w:firstLine="392"/>
              <w:jc w:val="both"/>
              <w:rPr>
                <w:rFonts w:ascii="Times New Roman" w:hAnsi="Times New Roman" w:cs="Times New Roman"/>
                <w:color w:val="auto"/>
                <w:lang w:eastAsia="uk-UA"/>
              </w:rPr>
            </w:pPr>
            <w:r w:rsidRPr="00FF079F">
              <w:rPr>
                <w:rFonts w:ascii="Times New Roman" w:hAnsi="Times New Roman" w:cs="Times New Roman"/>
                <w:color w:val="auto"/>
                <w:lang w:eastAsia="uk-UA"/>
              </w:rPr>
              <w:t>завершення процедури закупівлі в разі неукладення договору про закупівлю із жодним з учасників, які подали тендерні пропозиції;</w:t>
            </w:r>
          </w:p>
          <w:p w14:paraId="5B18692B" w14:textId="77777777" w:rsidR="00D945F5" w:rsidRPr="00FF079F" w:rsidRDefault="00D945F5" w:rsidP="0067445B">
            <w:pPr>
              <w:spacing w:line="240" w:lineRule="auto"/>
              <w:ind w:firstLine="392"/>
              <w:jc w:val="both"/>
              <w:rPr>
                <w:rFonts w:ascii="Times New Roman" w:hAnsi="Times New Roman" w:cs="Times New Roman"/>
                <w:color w:val="auto"/>
                <w:lang w:eastAsia="uk-UA"/>
              </w:rPr>
            </w:pPr>
            <w:r w:rsidRPr="00FF079F">
              <w:rPr>
                <w:rFonts w:ascii="Times New Roman" w:hAnsi="Times New Roman" w:cs="Times New Roman"/>
                <w:color w:val="auto"/>
                <w:lang w:eastAsia="uk-UA"/>
              </w:rPr>
              <w:t>3.2. Забезпечення тендерної пропозиції не повертається в разі:</w:t>
            </w:r>
          </w:p>
          <w:p w14:paraId="52878211" w14:textId="77777777" w:rsidR="00D945F5" w:rsidRPr="00FF079F" w:rsidRDefault="00D945F5" w:rsidP="0067445B">
            <w:pPr>
              <w:spacing w:line="240" w:lineRule="auto"/>
              <w:ind w:firstLine="392"/>
              <w:jc w:val="both"/>
              <w:rPr>
                <w:rFonts w:ascii="Times New Roman" w:hAnsi="Times New Roman" w:cs="Times New Roman"/>
                <w:color w:val="auto"/>
                <w:lang w:eastAsia="uk-UA"/>
              </w:rPr>
            </w:pPr>
            <w:r w:rsidRPr="00FF079F">
              <w:rPr>
                <w:rFonts w:ascii="Times New Roman" w:hAnsi="Times New Roman" w:cs="Times New Roman"/>
                <w:color w:val="auto"/>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14:paraId="3395B226" w14:textId="77777777" w:rsidR="00D945F5" w:rsidRPr="00FF079F" w:rsidRDefault="00D945F5" w:rsidP="0067445B">
            <w:pPr>
              <w:spacing w:line="240" w:lineRule="auto"/>
              <w:ind w:firstLine="392"/>
              <w:jc w:val="both"/>
              <w:rPr>
                <w:rFonts w:ascii="Times New Roman" w:hAnsi="Times New Roman" w:cs="Times New Roman"/>
                <w:color w:val="auto"/>
                <w:lang w:eastAsia="uk-UA"/>
              </w:rPr>
            </w:pPr>
            <w:r w:rsidRPr="00FF079F">
              <w:rPr>
                <w:rFonts w:ascii="Times New Roman" w:hAnsi="Times New Roman" w:cs="Times New Roman"/>
                <w:color w:val="auto"/>
                <w:lang w:eastAsia="uk-UA"/>
              </w:rPr>
              <w:t>не підписання учасником, який став переможцем процедури торгів, договору про закупівлю;</w:t>
            </w:r>
          </w:p>
          <w:p w14:paraId="10E02BD5" w14:textId="77777777" w:rsidR="00D945F5" w:rsidRPr="00FF079F" w:rsidRDefault="00D945F5" w:rsidP="0067445B">
            <w:pPr>
              <w:spacing w:line="240" w:lineRule="auto"/>
              <w:ind w:firstLine="392"/>
              <w:jc w:val="both"/>
              <w:rPr>
                <w:rFonts w:ascii="Times New Roman" w:hAnsi="Times New Roman" w:cs="Times New Roman"/>
                <w:color w:val="auto"/>
                <w:lang w:eastAsia="uk-UA"/>
              </w:rPr>
            </w:pPr>
            <w:r w:rsidRPr="00FF079F">
              <w:rPr>
                <w:rFonts w:ascii="Times New Roman" w:hAnsi="Times New Roman" w:cs="Times New Roman"/>
                <w:color w:val="auto"/>
                <w:lang w:eastAsia="uk-UA"/>
              </w:rPr>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14:paraId="02FE3D8F" w14:textId="77777777" w:rsidR="00765BDD" w:rsidRPr="00FF079F" w:rsidRDefault="00D945F5" w:rsidP="0067445B">
            <w:pPr>
              <w:spacing w:line="240" w:lineRule="auto"/>
              <w:ind w:firstLine="392"/>
              <w:jc w:val="both"/>
              <w:rPr>
                <w:rFonts w:ascii="Times New Roman" w:hAnsi="Times New Roman" w:cs="Times New Roman"/>
                <w:color w:val="auto"/>
                <w:lang w:eastAsia="uk-UA"/>
              </w:rPr>
            </w:pPr>
            <w:r w:rsidRPr="00FF079F">
              <w:rPr>
                <w:rFonts w:ascii="Times New Roman" w:hAnsi="Times New Roman" w:cs="Times New Roman"/>
                <w:color w:val="auto"/>
                <w:lang w:eastAsia="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tc>
      </w:tr>
      <w:tr w:rsidR="00CF178C" w:rsidRPr="00FF079F" w14:paraId="76651E53" w14:textId="77777777" w:rsidTr="00C6568D">
        <w:trPr>
          <w:trHeight w:val="520"/>
          <w:jc w:val="center"/>
        </w:trPr>
        <w:tc>
          <w:tcPr>
            <w:tcW w:w="763" w:type="dxa"/>
            <w:tcMar>
              <w:left w:w="103" w:type="dxa"/>
            </w:tcMar>
          </w:tcPr>
          <w:p w14:paraId="17692544"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t>4</w:t>
            </w:r>
          </w:p>
        </w:tc>
        <w:tc>
          <w:tcPr>
            <w:tcW w:w="2553" w:type="dxa"/>
            <w:tcMar>
              <w:left w:w="103" w:type="dxa"/>
            </w:tcMar>
          </w:tcPr>
          <w:p w14:paraId="37C75F12"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Строк, протягом якого тендерні пропозиції є дійсними</w:t>
            </w:r>
          </w:p>
        </w:tc>
        <w:tc>
          <w:tcPr>
            <w:tcW w:w="6431" w:type="dxa"/>
            <w:tcMar>
              <w:left w:w="103" w:type="dxa"/>
            </w:tcMar>
          </w:tcPr>
          <w:p w14:paraId="7697064F"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xml:space="preserve">Тендерні пропозиції вважаються дійсними протягом 90 </w:t>
            </w:r>
            <w:r w:rsidR="00573572" w:rsidRPr="00FF079F">
              <w:rPr>
                <w:rFonts w:ascii="Times New Roman" w:hAnsi="Times New Roman" w:cs="Times New Roman"/>
                <w:color w:val="auto"/>
                <w:sz w:val="24"/>
                <w:szCs w:val="24"/>
                <w:lang w:val="uk-UA"/>
              </w:rPr>
              <w:t xml:space="preserve">робочих </w:t>
            </w:r>
            <w:r w:rsidRPr="00FF079F">
              <w:rPr>
                <w:rFonts w:ascii="Times New Roman" w:hAnsi="Times New Roman" w:cs="Times New Roman"/>
                <w:color w:val="auto"/>
                <w:sz w:val="24"/>
                <w:szCs w:val="24"/>
                <w:lang w:val="uk-UA"/>
              </w:rPr>
              <w:t xml:space="preserve">днів з дати розкриття тендерних пропозицій. </w:t>
            </w:r>
          </w:p>
          <w:p w14:paraId="1AD9FD90"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14:paraId="37E13057"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Учасник має право:</w:t>
            </w:r>
          </w:p>
          <w:p w14:paraId="550847D4"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відхилити таку вимогу</w:t>
            </w:r>
            <w:r w:rsidR="00996EA4" w:rsidRPr="00FF079F">
              <w:rPr>
                <w:rFonts w:ascii="Times New Roman" w:hAnsi="Times New Roman" w:cs="Times New Roman"/>
                <w:color w:val="auto"/>
                <w:sz w:val="24"/>
                <w:szCs w:val="24"/>
                <w:lang w:val="uk-UA"/>
              </w:rPr>
              <w:t xml:space="preserve"> не втрачаючи при цьому наданого ним забезпечення тендерної пропозиції</w:t>
            </w:r>
            <w:r w:rsidRPr="00FF079F">
              <w:rPr>
                <w:rFonts w:ascii="Times New Roman" w:hAnsi="Times New Roman" w:cs="Times New Roman"/>
                <w:color w:val="auto"/>
                <w:sz w:val="24"/>
                <w:szCs w:val="24"/>
                <w:lang w:val="uk-UA"/>
              </w:rPr>
              <w:t>;</w:t>
            </w:r>
          </w:p>
          <w:p w14:paraId="39B88222"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r w:rsidR="008E62AE" w:rsidRPr="00FF079F">
              <w:rPr>
                <w:rFonts w:ascii="Times New Roman" w:hAnsi="Times New Roman" w:cs="Times New Roman"/>
                <w:color w:val="auto"/>
                <w:sz w:val="24"/>
                <w:szCs w:val="24"/>
                <w:lang w:val="uk-UA"/>
              </w:rPr>
              <w:t xml:space="preserve"> та наданого забезпечення тендерної пропозиції.</w:t>
            </w:r>
          </w:p>
        </w:tc>
      </w:tr>
      <w:tr w:rsidR="00CF178C" w:rsidRPr="00FF079F" w14:paraId="767E7076" w14:textId="77777777" w:rsidTr="00C6568D">
        <w:trPr>
          <w:trHeight w:val="520"/>
          <w:jc w:val="center"/>
        </w:trPr>
        <w:tc>
          <w:tcPr>
            <w:tcW w:w="763" w:type="dxa"/>
            <w:tcMar>
              <w:left w:w="103" w:type="dxa"/>
            </w:tcMar>
          </w:tcPr>
          <w:p w14:paraId="20495D6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5</w:t>
            </w:r>
          </w:p>
        </w:tc>
        <w:tc>
          <w:tcPr>
            <w:tcW w:w="2553" w:type="dxa"/>
            <w:tcMar>
              <w:left w:w="103" w:type="dxa"/>
            </w:tcMar>
          </w:tcPr>
          <w:p w14:paraId="3990E6A6"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431" w:type="dxa"/>
            <w:tcMar>
              <w:left w:w="103" w:type="dxa"/>
            </w:tcMar>
          </w:tcPr>
          <w:p w14:paraId="06ED4AEB" w14:textId="77777777" w:rsidR="00A4466C" w:rsidRPr="00FF079F" w:rsidRDefault="00A4466C"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Згідно з умовами цієї документації та Додатком 3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вимогам, встановленим статтею 17.</w:t>
            </w:r>
          </w:p>
          <w:p w14:paraId="585FE054"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12DD0E0"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2" w:name="n296"/>
            <w:bookmarkEnd w:id="2"/>
            <w:r w:rsidRPr="00FF079F">
              <w:rPr>
                <w:rFonts w:ascii="Times New Roman" w:hAnsi="Times New Roman" w:cs="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5B323D4"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3" w:name="n297"/>
            <w:bookmarkEnd w:id="3"/>
            <w:r w:rsidRPr="00FF079F">
              <w:rPr>
                <w:rFonts w:ascii="Times New Roman" w:hAnsi="Times New Roman" w:cs="Times New Roman"/>
                <w:color w:val="auto"/>
                <w:sz w:val="24"/>
                <w:szCs w:val="24"/>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447238A2"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4" w:name="n298"/>
            <w:bookmarkEnd w:id="4"/>
            <w:r w:rsidRPr="00FF079F">
              <w:rPr>
                <w:rFonts w:ascii="Times New Roman" w:hAnsi="Times New Roman" w:cs="Times New Roman"/>
                <w:color w:val="auto"/>
                <w:sz w:val="24"/>
                <w:szCs w:val="24"/>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6CF376AA"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5" w:name="n299"/>
            <w:bookmarkEnd w:id="5"/>
            <w:r w:rsidRPr="00FF079F">
              <w:rPr>
                <w:rFonts w:ascii="Times New Roman" w:hAnsi="Times New Roman" w:cs="Times New Roman"/>
                <w:color w:val="auto"/>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9">
              <w:r w:rsidRPr="00FF079F">
                <w:rPr>
                  <w:rStyle w:val="a4"/>
                  <w:rFonts w:ascii="Times New Roman" w:hAnsi="Times New Roman" w:cs="Times New Roman"/>
                  <w:color w:val="auto"/>
                  <w:sz w:val="24"/>
                  <w:szCs w:val="24"/>
                  <w:u w:val="none"/>
                  <w:lang w:val="uk-UA"/>
                </w:rPr>
                <w:t>Закону України</w:t>
              </w:r>
            </w:hyperlink>
            <w:r w:rsidRPr="00FF079F">
              <w:rPr>
                <w:rFonts w:ascii="Times New Roman" w:hAnsi="Times New Roman" w:cs="Times New Roman"/>
                <w:color w:val="auto"/>
                <w:sz w:val="24"/>
                <w:szCs w:val="24"/>
                <w:lang w:val="uk-UA"/>
              </w:rPr>
              <w:t xml:space="preserve"> "Про захист економічної конкуренції", у вигляді вчинення антиконкурентних узгоджених дій, що стосуються спотворення результатів торгів (тендерів);</w:t>
            </w:r>
          </w:p>
          <w:p w14:paraId="531C5377"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6" w:name="n300"/>
            <w:bookmarkEnd w:id="6"/>
            <w:r w:rsidRPr="00FF079F">
              <w:rPr>
                <w:rFonts w:ascii="Times New Roman" w:hAnsi="Times New Roman" w:cs="Times New Roman"/>
                <w:color w:val="auto"/>
                <w:sz w:val="24"/>
                <w:szCs w:val="24"/>
                <w:lang w:val="uk-UA"/>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00BAD1E1"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7" w:name="n301"/>
            <w:bookmarkEnd w:id="7"/>
            <w:r w:rsidRPr="00FF079F">
              <w:rPr>
                <w:rFonts w:ascii="Times New Roman" w:hAnsi="Times New Roman" w:cs="Times New Roman"/>
                <w:color w:val="auto"/>
                <w:sz w:val="24"/>
                <w:szCs w:val="24"/>
                <w:lang w:val="uk-UA"/>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1A124975"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8" w:name="n302"/>
            <w:bookmarkEnd w:id="8"/>
            <w:r w:rsidRPr="00FF079F">
              <w:rPr>
                <w:rFonts w:ascii="Times New Roman" w:hAnsi="Times New Roman" w:cs="Times New Roman"/>
                <w:color w:val="auto"/>
                <w:sz w:val="24"/>
                <w:szCs w:val="24"/>
                <w:lang w:val="uk-UA"/>
              </w:rPr>
              <w:t xml:space="preserve">7) тендерна пропозиція подана учасником процедури закупівлі, який є пов’язаною особою з іншими учасниками </w:t>
            </w:r>
            <w:r w:rsidRPr="00FF079F">
              <w:rPr>
                <w:rFonts w:ascii="Times New Roman" w:hAnsi="Times New Roman" w:cs="Times New Roman"/>
                <w:color w:val="auto"/>
                <w:sz w:val="24"/>
                <w:szCs w:val="24"/>
                <w:lang w:val="uk-UA"/>
              </w:rPr>
              <w:lastRenderedPageBreak/>
              <w:t>процедури закупівлі та/або з членом (членами) тендерного комітету, уповноваженою особою (особами) замовника;</w:t>
            </w:r>
          </w:p>
          <w:p w14:paraId="4A98C121"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9" w:name="n303"/>
            <w:bookmarkEnd w:id="9"/>
            <w:r w:rsidRPr="00FF079F">
              <w:rPr>
                <w:rFonts w:ascii="Times New Roman" w:hAnsi="Times New Roman" w:cs="Times New Roman"/>
                <w:color w:val="auto"/>
                <w:sz w:val="24"/>
                <w:szCs w:val="24"/>
                <w:lang w:val="uk-UA"/>
              </w:rPr>
              <w:t>8) учасник визнаний у встановленому законом порядку банкрутом та стосовно нього відкрита ліквідаційна процедура;</w:t>
            </w:r>
          </w:p>
          <w:p w14:paraId="6135FA19"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10" w:name="n304"/>
            <w:bookmarkEnd w:id="10"/>
            <w:r w:rsidRPr="00FF079F">
              <w:rPr>
                <w:rFonts w:ascii="Times New Roman" w:hAnsi="Times New Roman" w:cs="Times New Roman"/>
                <w:color w:val="auto"/>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history="1">
              <w:r w:rsidRPr="00FF079F">
                <w:rPr>
                  <w:rStyle w:val="a4"/>
                  <w:rFonts w:ascii="Times New Roman" w:hAnsi="Times New Roman" w:cs="Times New Roman"/>
                  <w:color w:val="auto"/>
                  <w:sz w:val="24"/>
                  <w:szCs w:val="24"/>
                  <w:u w:val="none"/>
                  <w:lang w:val="uk-UA"/>
                </w:rPr>
                <w:t>пунктом 9</w:t>
              </w:r>
            </w:hyperlink>
            <w:r w:rsidRPr="00FF079F">
              <w:rPr>
                <w:rFonts w:ascii="Times New Roman" w:hAnsi="Times New Roman" w:cs="Times New Roman"/>
                <w:color w:val="auto"/>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6EC870D6" w14:textId="77777777" w:rsidR="00A4466C" w:rsidRPr="00FF079F" w:rsidRDefault="00A4466C"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10</w:t>
            </w:r>
            <w:r w:rsidR="00491765" w:rsidRPr="00FF079F">
              <w:rPr>
                <w:rFonts w:ascii="Times New Roman" w:hAnsi="Times New Roman" w:cs="Times New Roman"/>
                <w:color w:val="auto"/>
                <w:sz w:val="24"/>
                <w:szCs w:val="24"/>
                <w:lang w:val="uk-UA"/>
              </w:rPr>
              <w:t>)</w:t>
            </w:r>
            <w:r w:rsidR="0071392D" w:rsidRPr="00FF079F">
              <w:rPr>
                <w:rFonts w:ascii="Times New Roman" w:hAnsi="Times New Roman" w:cs="Times New Roman"/>
                <w:color w:val="auto"/>
                <w:sz w:val="24"/>
                <w:szCs w:val="24"/>
                <w:lang w:val="uk-UA"/>
              </w:rPr>
              <w:t xml:space="preserve"> </w:t>
            </w:r>
            <w:r w:rsidR="00F37FAB" w:rsidRPr="00FF079F">
              <w:rPr>
                <w:rFonts w:ascii="Times New Roman" w:hAnsi="Times New Roman" w:cs="Times New Roman"/>
                <w:color w:val="auto"/>
                <w:sz w:val="24"/>
                <w:szCs w:val="24"/>
                <w:lang w:val="uk-UA"/>
              </w:rPr>
              <w:t>ю</w:t>
            </w:r>
            <w:r w:rsidRPr="00FF079F">
              <w:rPr>
                <w:rStyle w:val="rvts0"/>
                <w:rFonts w:ascii="Times New Roman" w:hAnsi="Times New Roman" w:cs="Times New Roman"/>
                <w:color w:val="auto"/>
                <w:sz w:val="24"/>
                <w:szCs w:val="24"/>
                <w:lang w:val="uk-UA"/>
              </w:rPr>
              <w:t>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14:paraId="1A9DC731"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11" w:name="n305"/>
            <w:bookmarkStart w:id="12" w:name="n306"/>
            <w:bookmarkEnd w:id="11"/>
            <w:bookmarkEnd w:id="12"/>
            <w:r w:rsidRPr="00FF079F">
              <w:rPr>
                <w:rFonts w:ascii="Times New Roman" w:hAnsi="Times New Roman" w:cs="Times New Roman"/>
                <w:color w:val="auto"/>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14:paraId="31EF699C" w14:textId="77777777" w:rsidR="00FD4E14" w:rsidRPr="00FF079F" w:rsidRDefault="00FD4E14" w:rsidP="0067445B">
            <w:pPr>
              <w:pStyle w:val="LO-normal"/>
              <w:widowControl w:val="0"/>
              <w:spacing w:line="240" w:lineRule="auto"/>
              <w:ind w:firstLine="318"/>
              <w:jc w:val="both"/>
              <w:rPr>
                <w:rStyle w:val="rvts0"/>
                <w:rFonts w:ascii="Times New Roman" w:hAnsi="Times New Roman" w:cs="Times New Roman"/>
                <w:color w:val="auto"/>
                <w:sz w:val="24"/>
                <w:szCs w:val="24"/>
                <w:lang w:val="uk-UA"/>
              </w:rPr>
            </w:pPr>
            <w:r w:rsidRPr="00FF079F">
              <w:rPr>
                <w:rStyle w:val="rvts0"/>
                <w:rFonts w:ascii="Times New Roman" w:hAnsi="Times New Roman" w:cs="Times New Roman"/>
                <w:color w:val="auto"/>
                <w:sz w:val="24"/>
                <w:szCs w:val="24"/>
                <w:lang w:val="uk-UA"/>
              </w:rPr>
              <w:t>Інформація про відсутність підстав, визначених у частинах першій і другій статті 17 Закону, надається в довільній формі.</w:t>
            </w:r>
          </w:p>
          <w:p w14:paraId="48B35219" w14:textId="77777777" w:rsidR="00130B5D" w:rsidRPr="00FF079F" w:rsidRDefault="00042D2C" w:rsidP="0067445B">
            <w:pPr>
              <w:pStyle w:val="LO-normal"/>
              <w:widowControl w:val="0"/>
              <w:spacing w:line="240" w:lineRule="auto"/>
              <w:ind w:firstLine="318"/>
              <w:jc w:val="both"/>
              <w:rPr>
                <w:rStyle w:val="rvts0"/>
                <w:rFonts w:ascii="Times New Roman" w:hAnsi="Times New Roman" w:cs="Times New Roman"/>
                <w:color w:val="auto"/>
                <w:sz w:val="24"/>
                <w:szCs w:val="24"/>
                <w:lang w:val="uk-UA"/>
              </w:rPr>
            </w:pPr>
            <w:r w:rsidRPr="00FF079F">
              <w:rPr>
                <w:rStyle w:val="rvts0"/>
                <w:rFonts w:ascii="Times New Roman" w:hAnsi="Times New Roman" w:cs="Times New Roman"/>
                <w:color w:val="auto"/>
                <w:sz w:val="24"/>
                <w:szCs w:val="24"/>
                <w:lang w:val="uk-UA"/>
              </w:rPr>
              <w:t>Спосіб документального підтвердження згідно із законодавством відсутності підстав, передбачених пунктами 5, 6 частини першої та частиною другою статті</w:t>
            </w:r>
            <w:r w:rsidR="00F0240C" w:rsidRPr="00FF079F">
              <w:rPr>
                <w:rStyle w:val="rvts0"/>
                <w:rFonts w:ascii="Times New Roman" w:hAnsi="Times New Roman" w:cs="Times New Roman"/>
                <w:color w:val="auto"/>
                <w:sz w:val="24"/>
                <w:szCs w:val="24"/>
                <w:lang w:val="uk-UA"/>
              </w:rPr>
              <w:t xml:space="preserve"> 17 Закону</w:t>
            </w:r>
            <w:r w:rsidRPr="00FF079F">
              <w:rPr>
                <w:rStyle w:val="rvts0"/>
                <w:rFonts w:ascii="Times New Roman" w:hAnsi="Times New Roman" w:cs="Times New Roman"/>
                <w:color w:val="auto"/>
                <w:sz w:val="24"/>
                <w:szCs w:val="24"/>
                <w:lang w:val="uk-UA"/>
              </w:rPr>
              <w:t>,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w:t>
            </w:r>
            <w:r w:rsidR="00056BC7" w:rsidRPr="00FF079F">
              <w:rPr>
                <w:rStyle w:val="rvts0"/>
                <w:rFonts w:ascii="Times New Roman" w:hAnsi="Times New Roman" w:cs="Times New Roman"/>
                <w:color w:val="auto"/>
                <w:sz w:val="24"/>
                <w:szCs w:val="24"/>
                <w:lang w:val="uk-UA"/>
              </w:rPr>
              <w:t>страх, доступ до яких є вільним а також документів, що підтверджують відсутність підстав, визначених пунктами 1 і 7 частини першої статті 17 Закону.</w:t>
            </w:r>
          </w:p>
          <w:p w14:paraId="22616D6A" w14:textId="77777777" w:rsidR="009B3F33" w:rsidRPr="00FF079F" w:rsidRDefault="009B3F33" w:rsidP="0067445B">
            <w:pPr>
              <w:spacing w:line="240" w:lineRule="auto"/>
              <w:ind w:right="15" w:firstLine="393"/>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0EAF374E" w14:textId="77777777" w:rsidR="009B3F33" w:rsidRPr="00FF079F" w:rsidRDefault="009B3F33" w:rsidP="0067445B">
            <w:pPr>
              <w:spacing w:line="240" w:lineRule="auto"/>
              <w:ind w:right="15" w:firstLine="393"/>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Такі документи повинні бути легалізовані відповідно до законодавства України, або, у випадку, якщо така легалізація чи іншим чином надання таких документам офіційного статусу не передбачається, це повинно бути зазначене у пропозиції з посиланням на статтю, пункт, частину відповідного нормативно-правового акту.</w:t>
            </w:r>
          </w:p>
          <w:p w14:paraId="72E95CDC" w14:textId="77777777" w:rsidR="001B7E41" w:rsidRPr="00FF079F" w:rsidRDefault="009B3F33" w:rsidP="0067445B">
            <w:pPr>
              <w:pStyle w:val="LO-normal"/>
              <w:widowControl w:val="0"/>
              <w:spacing w:line="240" w:lineRule="auto"/>
              <w:ind w:right="15" w:firstLine="393"/>
              <w:jc w:val="both"/>
              <w:rPr>
                <w:rFonts w:ascii="Times New Roman" w:hAnsi="Times New Roman" w:cs="Times New Roman"/>
                <w:color w:val="auto"/>
                <w:sz w:val="24"/>
                <w:szCs w:val="24"/>
                <w:lang w:val="uk-UA"/>
              </w:rPr>
            </w:pPr>
            <w:r w:rsidRPr="00FF079F">
              <w:rPr>
                <w:rFonts w:ascii="Times New Roman" w:eastAsia="Times New Roman" w:hAnsi="Times New Roman" w:cs="Times New Roman"/>
                <w:color w:val="auto"/>
                <w:sz w:val="24"/>
                <w:szCs w:val="24"/>
                <w:lang w:val="uk-UA" w:eastAsia="ru-RU"/>
              </w:rPr>
              <w:t>Документи, що не передбачені законодавством, не надаються учасниками у складі пропозиції конкурсних торгів (з наданням письмового пояснення причин та законодавчих підстав їх ненадання).</w:t>
            </w:r>
          </w:p>
          <w:p w14:paraId="7D9C6698" w14:textId="77777777" w:rsidR="00C66A01" w:rsidRPr="00FF079F" w:rsidRDefault="00765BDD" w:rsidP="0067445B">
            <w:pPr>
              <w:widowControl w:val="0"/>
              <w:suppressAutoHyphens/>
              <w:spacing w:line="240" w:lineRule="auto"/>
              <w:jc w:val="both"/>
              <w:rPr>
                <w:rFonts w:ascii="Times New Roman" w:hAnsi="Times New Roman" w:cs="Times New Roman"/>
                <w:color w:val="auto"/>
              </w:rPr>
            </w:pPr>
            <w:bookmarkStart w:id="13" w:name="n307"/>
            <w:bookmarkEnd w:id="13"/>
            <w:r w:rsidRPr="00FF079F">
              <w:rPr>
                <w:rFonts w:ascii="Times New Roman" w:hAnsi="Times New Roman" w:cs="Times New Roman"/>
                <w:color w:val="auto"/>
              </w:rPr>
              <w:t xml:space="preserve">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w:t>
            </w:r>
            <w:r w:rsidRPr="00FF079F">
              <w:rPr>
                <w:rFonts w:ascii="Times New Roman" w:hAnsi="Times New Roman" w:cs="Times New Roman"/>
                <w:color w:val="auto"/>
              </w:rPr>
              <w:lastRenderedPageBreak/>
              <w:t xml:space="preserve">підстав, визначених </w:t>
            </w:r>
            <w:r w:rsidR="00FF133B" w:rsidRPr="00FF079F">
              <w:rPr>
                <w:rFonts w:ascii="Times New Roman" w:hAnsi="Times New Roman" w:cs="Times New Roman"/>
                <w:color w:val="auto"/>
              </w:rPr>
              <w:t xml:space="preserve">пунктами </w:t>
            </w:r>
            <w:r w:rsidR="00FF133B" w:rsidRPr="00FF079F">
              <w:rPr>
                <w:rStyle w:val="rvts0"/>
                <w:rFonts w:ascii="Times New Roman" w:hAnsi="Times New Roman" w:cs="Times New Roman"/>
                <w:color w:val="auto"/>
              </w:rPr>
              <w:t>5, 6 частини першої та частиною другою</w:t>
            </w:r>
            <w:r w:rsidR="002E56DD" w:rsidRPr="00FF079F">
              <w:rPr>
                <w:rStyle w:val="rvts0"/>
                <w:rFonts w:ascii="Times New Roman" w:hAnsi="Times New Roman" w:cs="Times New Roman"/>
                <w:color w:val="auto"/>
              </w:rPr>
              <w:t xml:space="preserve"> </w:t>
            </w:r>
            <w:r w:rsidR="008310D6" w:rsidRPr="00FF079F">
              <w:rPr>
                <w:rFonts w:ascii="Times New Roman" w:hAnsi="Times New Roman" w:cs="Times New Roman"/>
                <w:color w:val="auto"/>
              </w:rPr>
              <w:t xml:space="preserve">статті 17 </w:t>
            </w:r>
            <w:r w:rsidRPr="00FF079F">
              <w:rPr>
                <w:rFonts w:ascii="Times New Roman" w:hAnsi="Times New Roman" w:cs="Times New Roman"/>
                <w:color w:val="auto"/>
              </w:rPr>
              <w:t>Закону,</w:t>
            </w:r>
            <w:r w:rsidR="00A7054F" w:rsidRPr="00FF079F">
              <w:rPr>
                <w:rFonts w:ascii="Times New Roman" w:hAnsi="Times New Roman" w:cs="Times New Roman"/>
                <w:color w:val="auto"/>
              </w:rPr>
              <w:t xml:space="preserve"> </w:t>
            </w:r>
            <w:r w:rsidRPr="00FF079F">
              <w:rPr>
                <w:rFonts w:ascii="Times New Roman" w:hAnsi="Times New Roman" w:cs="Times New Roman"/>
                <w:color w:val="auto"/>
              </w:rPr>
              <w:t xml:space="preserve">відповідно до вимог Додатку </w:t>
            </w:r>
            <w:r w:rsidR="00DB70FF" w:rsidRPr="00FF079F">
              <w:rPr>
                <w:rFonts w:ascii="Times New Roman" w:hAnsi="Times New Roman" w:cs="Times New Roman"/>
                <w:color w:val="auto"/>
              </w:rPr>
              <w:t>3</w:t>
            </w:r>
            <w:r w:rsidRPr="00FF079F">
              <w:rPr>
                <w:rFonts w:ascii="Times New Roman" w:hAnsi="Times New Roman" w:cs="Times New Roman"/>
                <w:color w:val="auto"/>
              </w:rPr>
              <w:t xml:space="preserve"> тендерної документації</w:t>
            </w:r>
            <w:bookmarkStart w:id="14" w:name="n308"/>
            <w:bookmarkEnd w:id="14"/>
            <w:r w:rsidR="00843D65" w:rsidRPr="00FF079F">
              <w:rPr>
                <w:rFonts w:ascii="Times New Roman" w:hAnsi="Times New Roman" w:cs="Times New Roman"/>
                <w:color w:val="auto"/>
              </w:rPr>
              <w:t>, а також заповнену за результатами аукціону форму тендерної пропозиції</w:t>
            </w:r>
            <w:r w:rsidR="00DB70FF" w:rsidRPr="00FF079F">
              <w:rPr>
                <w:rFonts w:ascii="Times New Roman" w:hAnsi="Times New Roman" w:cs="Times New Roman"/>
                <w:color w:val="auto"/>
              </w:rPr>
              <w:t>.</w:t>
            </w:r>
            <w:r w:rsidR="00C66A01" w:rsidRPr="00FF079F">
              <w:rPr>
                <w:rFonts w:ascii="Times New Roman" w:hAnsi="Times New Roman" w:cs="Times New Roman"/>
                <w:color w:val="auto"/>
              </w:rPr>
              <w:t xml:space="preserve"> Вказані документи надаються за адресою: </w:t>
            </w:r>
            <w:r w:rsidR="00AC5114" w:rsidRPr="00FF079F">
              <w:rPr>
                <w:rStyle w:val="width400"/>
                <w:color w:val="auto"/>
              </w:rPr>
              <w:t>вул. Виконкомівська, 6, м. Дніпро, 49000</w:t>
            </w:r>
            <w:r w:rsidR="00C66A01" w:rsidRPr="00FF079F">
              <w:rPr>
                <w:rFonts w:ascii="Times New Roman" w:hAnsi="Times New Roman" w:cs="Times New Roman"/>
                <w:color w:val="auto"/>
              </w:rPr>
              <w:t>.</w:t>
            </w:r>
          </w:p>
          <w:p w14:paraId="7418CD07" w14:textId="77777777" w:rsidR="00B9455E" w:rsidRPr="00FF079F" w:rsidRDefault="00B9455E" w:rsidP="0067445B">
            <w:pPr>
              <w:widowControl w:val="0"/>
              <w:suppressAutoHyphens/>
              <w:spacing w:line="240" w:lineRule="auto"/>
              <w:jc w:val="both"/>
              <w:rPr>
                <w:rFonts w:ascii="Times New Roman" w:hAnsi="Times New Roman" w:cs="Times New Roman"/>
                <w:color w:val="auto"/>
              </w:rPr>
            </w:pPr>
            <w:r w:rsidRPr="00FF079F">
              <w:rPr>
                <w:rFonts w:ascii="Times New Roman" w:hAnsi="Times New Roman" w:cs="Times New Roman"/>
                <w:color w:val="auto"/>
              </w:rPr>
              <w:t>У разі подання сканованих копій  вищезазначених документів, учасники повинні завантажити їх у строк визначений законодавством до електронної системи закупівель «ProZorro».</w:t>
            </w:r>
          </w:p>
        </w:tc>
      </w:tr>
      <w:tr w:rsidR="00CF178C" w:rsidRPr="00FF079F" w14:paraId="6645F297" w14:textId="77777777" w:rsidTr="00C6568D">
        <w:trPr>
          <w:trHeight w:val="520"/>
          <w:jc w:val="center"/>
        </w:trPr>
        <w:tc>
          <w:tcPr>
            <w:tcW w:w="763" w:type="dxa"/>
            <w:tcMar>
              <w:left w:w="103" w:type="dxa"/>
            </w:tcMar>
          </w:tcPr>
          <w:p w14:paraId="6BAD66DC"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t>6</w:t>
            </w:r>
          </w:p>
        </w:tc>
        <w:tc>
          <w:tcPr>
            <w:tcW w:w="2553" w:type="dxa"/>
            <w:tcMar>
              <w:left w:w="103" w:type="dxa"/>
            </w:tcMar>
          </w:tcPr>
          <w:p w14:paraId="764FF9D5"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431" w:type="dxa"/>
            <w:tcMar>
              <w:left w:w="103" w:type="dxa"/>
            </w:tcMar>
          </w:tcPr>
          <w:p w14:paraId="75306094" w14:textId="77777777" w:rsidR="00765BDD" w:rsidRPr="00FF079F" w:rsidRDefault="00765BDD" w:rsidP="0067445B">
            <w:pPr>
              <w:pStyle w:val="LO-normal"/>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Учасники процедури закупівлі п</w:t>
            </w:r>
            <w:r w:rsidR="00290210" w:rsidRPr="00FF079F">
              <w:rPr>
                <w:rFonts w:ascii="Times New Roman" w:hAnsi="Times New Roman" w:cs="Times New Roman"/>
                <w:color w:val="auto"/>
                <w:sz w:val="24"/>
                <w:szCs w:val="24"/>
                <w:lang w:val="uk-UA"/>
              </w:rPr>
              <w:t>овинні надати у складі тендерної</w:t>
            </w:r>
            <w:r w:rsidRPr="00FF079F">
              <w:rPr>
                <w:rFonts w:ascii="Times New Roman" w:hAnsi="Times New Roman" w:cs="Times New Roman"/>
                <w:color w:val="auto"/>
                <w:sz w:val="24"/>
                <w:szCs w:val="24"/>
                <w:lang w:val="uk-UA"/>
              </w:rPr>
              <w:t xml:space="preserve"> пропозиці</w:t>
            </w:r>
            <w:r w:rsidR="00290210" w:rsidRPr="00FF079F">
              <w:rPr>
                <w:rFonts w:ascii="Times New Roman" w:hAnsi="Times New Roman" w:cs="Times New Roman"/>
                <w:color w:val="auto"/>
                <w:sz w:val="24"/>
                <w:szCs w:val="24"/>
                <w:lang w:val="uk-UA"/>
              </w:rPr>
              <w:t>ї</w:t>
            </w:r>
            <w:r w:rsidR="00843D65" w:rsidRPr="00FF079F">
              <w:rPr>
                <w:rFonts w:ascii="Times New Roman" w:hAnsi="Times New Roman" w:cs="Times New Roman"/>
                <w:color w:val="auto"/>
                <w:sz w:val="24"/>
                <w:szCs w:val="24"/>
                <w:lang w:val="uk-UA"/>
              </w:rPr>
              <w:t xml:space="preserve"> інформацію </w:t>
            </w:r>
            <w:r w:rsidRPr="00FF079F">
              <w:rPr>
                <w:rFonts w:ascii="Times New Roman" w:hAnsi="Times New Roman" w:cs="Times New Roman"/>
                <w:color w:val="auto"/>
                <w:sz w:val="24"/>
                <w:szCs w:val="24"/>
                <w:lang w:val="uk-UA"/>
              </w:rPr>
              <w:t>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w:t>
            </w:r>
            <w:r w:rsidR="00C5189E" w:rsidRPr="00FF079F">
              <w:rPr>
                <w:rFonts w:ascii="Times New Roman" w:hAnsi="Times New Roman" w:cs="Times New Roman"/>
                <w:color w:val="auto"/>
                <w:sz w:val="24"/>
                <w:szCs w:val="24"/>
                <w:lang w:val="uk-UA"/>
              </w:rPr>
              <w:t>рною документацією</w:t>
            </w:r>
            <w:r w:rsidRPr="00FF079F">
              <w:rPr>
                <w:rFonts w:ascii="Times New Roman" w:hAnsi="Times New Roman" w:cs="Times New Roman"/>
                <w:color w:val="auto"/>
                <w:sz w:val="24"/>
                <w:szCs w:val="24"/>
                <w:lang w:val="uk-UA"/>
              </w:rPr>
              <w:t>.</w:t>
            </w:r>
          </w:p>
          <w:p w14:paraId="5BF605E0" w14:textId="77777777" w:rsidR="00290210" w:rsidRPr="00FF079F" w:rsidRDefault="00290210"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Замовником зазначаються вимоги до предмета закупівлі згідно з </w:t>
            </w:r>
            <w:hyperlink r:id="rId11" w:tgtFrame="_blank" w:history="1">
              <w:r w:rsidRPr="00FF079F">
                <w:rPr>
                  <w:rFonts w:ascii="Times New Roman" w:eastAsia="Times New Roman" w:hAnsi="Times New Roman" w:cs="Times New Roman"/>
                  <w:color w:val="auto"/>
                  <w:bdr w:val="none" w:sz="0" w:space="0" w:color="auto" w:frame="1"/>
                  <w:lang w:eastAsia="ru-RU"/>
                </w:rPr>
                <w:t>частиною другою</w:t>
              </w:r>
            </w:hyperlink>
            <w:r w:rsidRPr="00FF079F">
              <w:rPr>
                <w:rFonts w:ascii="Times New Roman" w:eastAsia="Times New Roman" w:hAnsi="Times New Roman" w:cs="Times New Roman"/>
                <w:color w:val="auto"/>
                <w:lang w:eastAsia="ru-RU"/>
              </w:rPr>
              <w:t> статті 22 Закону</w:t>
            </w:r>
          </w:p>
          <w:p w14:paraId="084C42D0" w14:textId="77777777" w:rsidR="00290210" w:rsidRPr="00FF079F" w:rsidRDefault="00290210"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w:t>
            </w:r>
            <w:r w:rsidR="0086560C" w:rsidRPr="00FF079F">
              <w:rPr>
                <w:rFonts w:ascii="Times New Roman" w:eastAsia="Times New Roman" w:hAnsi="Times New Roman" w:cs="Times New Roman"/>
                <w:color w:val="auto"/>
                <w:lang w:eastAsia="ru-RU"/>
              </w:rPr>
              <w:t>характеристикам, запропонованих</w:t>
            </w:r>
            <w:r w:rsidRPr="00FF079F">
              <w:rPr>
                <w:rFonts w:ascii="Times New Roman" w:eastAsia="Times New Roman" w:hAnsi="Times New Roman" w:cs="Times New Roman"/>
                <w:color w:val="auto"/>
                <w:lang w:eastAsia="ru-RU"/>
              </w:rPr>
              <w:t xml:space="preserve"> ним </w:t>
            </w:r>
            <w:r w:rsidR="0086560C" w:rsidRPr="00FF079F">
              <w:rPr>
                <w:rFonts w:ascii="Times New Roman" w:eastAsia="Times New Roman" w:hAnsi="Times New Roman" w:cs="Times New Roman"/>
                <w:color w:val="auto"/>
                <w:lang w:eastAsia="ru-RU"/>
              </w:rPr>
              <w:t>послуг</w:t>
            </w:r>
            <w:r w:rsidRPr="00FF079F">
              <w:rPr>
                <w:rFonts w:ascii="Times New Roman" w:eastAsia="Times New Roman" w:hAnsi="Times New Roman" w:cs="Times New Roman"/>
                <w:color w:val="auto"/>
                <w:lang w:eastAsia="ru-RU"/>
              </w:rPr>
              <w:t>,  визначені у Додатку 4 до Документації.</w:t>
            </w:r>
          </w:p>
          <w:p w14:paraId="70ABD045" w14:textId="77777777" w:rsidR="00290210" w:rsidRPr="00FF079F" w:rsidRDefault="00290210"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Усі посилання у Додатку 4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0A61D570" w14:textId="77777777" w:rsidR="00765BDD" w:rsidRPr="00FF079F" w:rsidRDefault="002E3FB9" w:rsidP="0067445B">
            <w:pPr>
              <w:pStyle w:val="LO-normal"/>
              <w:spacing w:line="240" w:lineRule="auto"/>
              <w:ind w:left="-32" w:right="15" w:firstLine="425"/>
              <w:jc w:val="both"/>
              <w:rPr>
                <w:rFonts w:ascii="Times New Roman" w:hAnsi="Times New Roman" w:cs="Times New Roman"/>
                <w:b/>
                <w:color w:val="auto"/>
                <w:sz w:val="24"/>
                <w:szCs w:val="24"/>
                <w:lang w:val="uk-UA"/>
              </w:rPr>
            </w:pPr>
            <w:r w:rsidRPr="00FF079F">
              <w:rPr>
                <w:rFonts w:ascii="Times New Roman" w:eastAsia="Times New Roman" w:hAnsi="Times New Roman" w:cs="Times New Roman"/>
                <w:color w:val="auto"/>
                <w:sz w:val="24"/>
                <w:szCs w:val="24"/>
                <w:lang w:val="uk-UA" w:eastAsia="ru-RU"/>
              </w:rPr>
              <w:t>Невідповідність запропонованих Учасником послуг  встановленим технічним вимогам (Додаток 4 до Документації) розцінюється як невідповідність пропозиції умовам тендерної документації.</w:t>
            </w:r>
          </w:p>
        </w:tc>
      </w:tr>
      <w:tr w:rsidR="00CF178C" w:rsidRPr="00FF079F" w14:paraId="776E77DB" w14:textId="77777777" w:rsidTr="00C6568D">
        <w:trPr>
          <w:trHeight w:val="520"/>
          <w:jc w:val="center"/>
        </w:trPr>
        <w:tc>
          <w:tcPr>
            <w:tcW w:w="763" w:type="dxa"/>
            <w:tcMar>
              <w:left w:w="103" w:type="dxa"/>
            </w:tcMar>
          </w:tcPr>
          <w:p w14:paraId="247880F2"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7.</w:t>
            </w:r>
          </w:p>
        </w:tc>
        <w:tc>
          <w:tcPr>
            <w:tcW w:w="2553" w:type="dxa"/>
            <w:tcMar>
              <w:left w:w="103" w:type="dxa"/>
            </w:tcMar>
          </w:tcPr>
          <w:p w14:paraId="3DF78195"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Інформація про субпідрядника (субпідрядників)</w:t>
            </w:r>
          </w:p>
        </w:tc>
        <w:tc>
          <w:tcPr>
            <w:tcW w:w="6431" w:type="dxa"/>
            <w:tcMar>
              <w:left w:w="103" w:type="dxa"/>
            </w:tcMar>
          </w:tcPr>
          <w:p w14:paraId="5B32F769" w14:textId="77777777" w:rsidR="00FE4DA6" w:rsidRPr="00FF079F" w:rsidRDefault="00FE4DA6" w:rsidP="0067445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FF079F">
              <w:rPr>
                <w:rFonts w:ascii="Times New Roman" w:eastAsia="Times New Roman" w:hAnsi="Times New Roman" w:cs="Times New Roman"/>
                <w:color w:val="auto"/>
                <w:sz w:val="24"/>
                <w:szCs w:val="24"/>
                <w:lang w:val="uk-UA" w:eastAsia="ru-RU"/>
              </w:rPr>
              <w:t xml:space="preserve">У разі закупівлі робіт або послуг учасник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(для надання послуг, як співвиконавця) в обсязі не менше ніж 20 відсотків від вартості договору про закупівлю. </w:t>
            </w:r>
          </w:p>
          <w:p w14:paraId="4D4A5F85" w14:textId="77777777" w:rsidR="00FE4DA6" w:rsidRPr="00FF079F" w:rsidRDefault="00FE4DA6" w:rsidP="0067445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FF079F">
              <w:rPr>
                <w:rFonts w:ascii="Times New Roman" w:eastAsia="Times New Roman" w:hAnsi="Times New Roman" w:cs="Times New Roman"/>
                <w:color w:val="auto"/>
                <w:sz w:val="24"/>
                <w:szCs w:val="24"/>
                <w:lang w:val="uk-UA" w:eastAsia="ru-RU"/>
              </w:rPr>
              <w:t xml:space="preserve">У разі якщо учасник планує залучати до виконання послуг (робіт) субпідрядників (співвиконавців)  в обсязі не менше ніж 20 відсотків від вартості договору про закупівлю, учасник має надати інформаційну довідку, складену в довільній формі , </w:t>
            </w:r>
            <w:r w:rsidRPr="00FF079F">
              <w:rPr>
                <w:rFonts w:ascii="Times New Roman" w:hAnsi="Times New Roman" w:cs="Times New Roman"/>
                <w:color w:val="auto"/>
                <w:sz w:val="24"/>
                <w:szCs w:val="24"/>
                <w:lang w:val="uk-UA"/>
              </w:rPr>
              <w:t>за підписом уповноваженої особи учасника</w:t>
            </w:r>
            <w:r w:rsidRPr="00FF079F">
              <w:rPr>
                <w:rFonts w:ascii="Times New Roman" w:eastAsia="Times New Roman" w:hAnsi="Times New Roman" w:cs="Times New Roman"/>
                <w:color w:val="auto"/>
                <w:sz w:val="24"/>
                <w:szCs w:val="24"/>
                <w:lang w:val="uk-UA" w:eastAsia="ru-RU"/>
              </w:rPr>
              <w:t xml:space="preserve">, яка повинна містити повне найменування та місцезнаходження кожного суб’єкта господарювання, якого учасник планує залучати до надання послуг (виконання робіт), </w:t>
            </w:r>
          </w:p>
          <w:p w14:paraId="393F4C21" w14:textId="77777777" w:rsidR="00FE4DA6" w:rsidRPr="00FF079F" w:rsidRDefault="00FE4DA6" w:rsidP="0067445B">
            <w:pPr>
              <w:spacing w:line="240" w:lineRule="auto"/>
              <w:ind w:firstLine="393"/>
              <w:rPr>
                <w:color w:val="auto"/>
              </w:rPr>
            </w:pPr>
            <w:r w:rsidRPr="00FF079F">
              <w:rPr>
                <w:rFonts w:ascii="Times New Roman" w:eastAsia="Times New Roman" w:hAnsi="Times New Roman" w:cs="Times New Roman"/>
                <w:color w:val="auto"/>
                <w:lang w:eastAsia="ru-RU"/>
              </w:rPr>
              <w:t xml:space="preserve">У разі якщо учасник не планує залучати до виконання робіт (надання послуг) субпідрядників (співвиконавців) в обсязі не менше ніж 20 відсотків від вартості договору про </w:t>
            </w:r>
            <w:r w:rsidRPr="00FF079F">
              <w:rPr>
                <w:rFonts w:ascii="Times New Roman" w:eastAsia="Times New Roman" w:hAnsi="Times New Roman" w:cs="Times New Roman"/>
                <w:color w:val="auto"/>
                <w:lang w:eastAsia="ru-RU"/>
              </w:rPr>
              <w:lastRenderedPageBreak/>
              <w:t>закупівлю, учасник має надати довідку, складену в довільній формі, із зазначенням відповідної інформації.</w:t>
            </w:r>
          </w:p>
          <w:p w14:paraId="4C586D85" w14:textId="77777777" w:rsidR="00AC5114" w:rsidRPr="00FF079F" w:rsidRDefault="00AC5114" w:rsidP="0067445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p>
        </w:tc>
      </w:tr>
      <w:tr w:rsidR="00CF178C" w:rsidRPr="00FF079F" w14:paraId="4A2E0B0D" w14:textId="77777777" w:rsidTr="00C6568D">
        <w:trPr>
          <w:trHeight w:val="520"/>
          <w:jc w:val="center"/>
        </w:trPr>
        <w:tc>
          <w:tcPr>
            <w:tcW w:w="763" w:type="dxa"/>
            <w:tcMar>
              <w:left w:w="103" w:type="dxa"/>
            </w:tcMar>
          </w:tcPr>
          <w:p w14:paraId="63F90604"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t>8</w:t>
            </w:r>
          </w:p>
        </w:tc>
        <w:tc>
          <w:tcPr>
            <w:tcW w:w="2553" w:type="dxa"/>
            <w:tcMar>
              <w:left w:w="103" w:type="dxa"/>
            </w:tcMar>
          </w:tcPr>
          <w:p w14:paraId="6368B239"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431" w:type="dxa"/>
            <w:tcMar>
              <w:left w:w="103" w:type="dxa"/>
            </w:tcMar>
          </w:tcPr>
          <w:p w14:paraId="428A2EB1"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w:t>
            </w:r>
            <w:r w:rsidR="00FE2748" w:rsidRPr="00FF079F">
              <w:rPr>
                <w:rFonts w:ascii="Times New Roman" w:hAnsi="Times New Roman" w:cs="Times New Roman"/>
                <w:color w:val="auto"/>
                <w:sz w:val="24"/>
                <w:szCs w:val="24"/>
                <w:lang w:val="uk-UA"/>
              </w:rPr>
              <w:t>їх</w:t>
            </w:r>
            <w:r w:rsidRPr="00FF079F">
              <w:rPr>
                <w:rFonts w:ascii="Times New Roman" w:hAnsi="Times New Roman" w:cs="Times New Roman"/>
                <w:color w:val="auto"/>
                <w:sz w:val="24"/>
                <w:szCs w:val="24"/>
                <w:lang w:val="uk-UA"/>
              </w:rPr>
              <w:t xml:space="preserve"> от</w:t>
            </w:r>
            <w:r w:rsidR="00FE2748" w:rsidRPr="00FF079F">
              <w:rPr>
                <w:rFonts w:ascii="Times New Roman" w:hAnsi="Times New Roman" w:cs="Times New Roman"/>
                <w:color w:val="auto"/>
                <w:sz w:val="24"/>
                <w:szCs w:val="24"/>
                <w:lang w:val="uk-UA"/>
              </w:rPr>
              <w:t>римано</w:t>
            </w:r>
            <w:r w:rsidRPr="00FF079F">
              <w:rPr>
                <w:rFonts w:ascii="Times New Roman" w:hAnsi="Times New Roman" w:cs="Times New Roman"/>
                <w:color w:val="auto"/>
                <w:sz w:val="24"/>
                <w:szCs w:val="24"/>
                <w:lang w:val="uk-UA"/>
              </w:rPr>
              <w:t xml:space="preserve"> електронною системою закупівель до закінчення строку подання тендерних пропозицій</w:t>
            </w:r>
            <w:r w:rsidR="001069ED" w:rsidRPr="00FF079F">
              <w:rPr>
                <w:rFonts w:ascii="Times New Roman" w:hAnsi="Times New Roman" w:cs="Times New Roman"/>
                <w:color w:val="auto"/>
                <w:sz w:val="24"/>
                <w:szCs w:val="24"/>
                <w:lang w:val="uk-UA"/>
              </w:rPr>
              <w:t>.</w:t>
            </w:r>
          </w:p>
        </w:tc>
      </w:tr>
      <w:tr w:rsidR="00CF178C" w:rsidRPr="00FF079F" w14:paraId="12834B53" w14:textId="77777777" w:rsidTr="00C6568D">
        <w:trPr>
          <w:trHeight w:val="371"/>
          <w:jc w:val="center"/>
        </w:trPr>
        <w:tc>
          <w:tcPr>
            <w:tcW w:w="9747" w:type="dxa"/>
            <w:gridSpan w:val="3"/>
            <w:tcMar>
              <w:left w:w="103" w:type="dxa"/>
            </w:tcMar>
          </w:tcPr>
          <w:p w14:paraId="636AC7E3" w14:textId="77777777" w:rsidR="00765BDD" w:rsidRPr="00FF079F" w:rsidRDefault="00765BDD" w:rsidP="0067445B">
            <w:pPr>
              <w:pStyle w:val="LO-normal"/>
              <w:widowControl w:val="0"/>
              <w:spacing w:line="240" w:lineRule="auto"/>
              <w:ind w:firstLine="318"/>
              <w:jc w:val="center"/>
              <w:rPr>
                <w:rFonts w:ascii="Times New Roman" w:hAnsi="Times New Roman" w:cs="Times New Roman"/>
                <w:b/>
                <w:color w:val="auto"/>
                <w:sz w:val="24"/>
                <w:szCs w:val="24"/>
                <w:lang w:val="uk-UA"/>
              </w:rPr>
            </w:pPr>
            <w:r w:rsidRPr="00FF079F">
              <w:rPr>
                <w:rFonts w:ascii="Times New Roman" w:hAnsi="Times New Roman" w:cs="Times New Roman"/>
                <w:b/>
                <w:color w:val="auto"/>
                <w:sz w:val="24"/>
                <w:szCs w:val="24"/>
                <w:lang w:val="uk-UA"/>
              </w:rPr>
              <w:t>ІV. Подання та розкриття тендерних пропозицій</w:t>
            </w:r>
          </w:p>
        </w:tc>
      </w:tr>
      <w:tr w:rsidR="00CF178C" w:rsidRPr="00FF079F" w14:paraId="1B3E4DE5" w14:textId="77777777" w:rsidTr="00C6568D">
        <w:trPr>
          <w:trHeight w:val="520"/>
          <w:jc w:val="center"/>
        </w:trPr>
        <w:tc>
          <w:tcPr>
            <w:tcW w:w="763" w:type="dxa"/>
            <w:tcMar>
              <w:left w:w="103" w:type="dxa"/>
            </w:tcMar>
          </w:tcPr>
          <w:p w14:paraId="51ED6C4B"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1</w:t>
            </w:r>
          </w:p>
        </w:tc>
        <w:tc>
          <w:tcPr>
            <w:tcW w:w="2553" w:type="dxa"/>
            <w:tcMar>
              <w:left w:w="103" w:type="dxa"/>
            </w:tcMar>
          </w:tcPr>
          <w:p w14:paraId="1C605B7B"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Кінцевий строк подання тендерної пропозиції</w:t>
            </w:r>
          </w:p>
        </w:tc>
        <w:tc>
          <w:tcPr>
            <w:tcW w:w="6431" w:type="dxa"/>
            <w:tcMar>
              <w:left w:w="103" w:type="dxa"/>
            </w:tcMar>
          </w:tcPr>
          <w:p w14:paraId="37A2362E"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Кінцевий строк подання тендерних пропозицій</w:t>
            </w:r>
            <w:r w:rsidR="00A139BA" w:rsidRPr="00FF079F">
              <w:rPr>
                <w:rFonts w:ascii="Times New Roman" w:hAnsi="Times New Roman" w:cs="Times New Roman"/>
                <w:color w:val="auto"/>
                <w:sz w:val="24"/>
                <w:szCs w:val="24"/>
                <w:lang w:val="uk-UA"/>
              </w:rPr>
              <w:t xml:space="preserve"> до</w:t>
            </w:r>
            <w:r w:rsidRPr="00FF079F">
              <w:rPr>
                <w:rFonts w:ascii="Times New Roman" w:hAnsi="Times New Roman" w:cs="Times New Roman"/>
                <w:color w:val="auto"/>
                <w:sz w:val="24"/>
                <w:szCs w:val="24"/>
                <w:lang w:val="uk-UA"/>
              </w:rPr>
              <w:t xml:space="preserve"> </w:t>
            </w:r>
            <w:r w:rsidR="00E6650A">
              <w:rPr>
                <w:rFonts w:ascii="Times New Roman" w:hAnsi="Times New Roman" w:cs="Times New Roman"/>
                <w:color w:val="auto"/>
                <w:sz w:val="24"/>
                <w:szCs w:val="24"/>
                <w:lang w:val="uk-UA"/>
              </w:rPr>
              <w:t>04</w:t>
            </w:r>
            <w:r w:rsidR="0011631F" w:rsidRPr="00FF079F">
              <w:rPr>
                <w:rFonts w:ascii="Times New Roman" w:hAnsi="Times New Roman" w:cs="Times New Roman"/>
                <w:color w:val="auto"/>
                <w:sz w:val="24"/>
                <w:szCs w:val="24"/>
                <w:lang w:val="uk-UA"/>
              </w:rPr>
              <w:t>.</w:t>
            </w:r>
            <w:r w:rsidR="00E6650A">
              <w:rPr>
                <w:rFonts w:ascii="Times New Roman" w:hAnsi="Times New Roman" w:cs="Times New Roman"/>
                <w:color w:val="auto"/>
                <w:sz w:val="24"/>
                <w:szCs w:val="24"/>
                <w:lang w:val="uk-UA"/>
              </w:rPr>
              <w:t>01</w:t>
            </w:r>
            <w:r w:rsidR="0011631F" w:rsidRPr="00FF079F">
              <w:rPr>
                <w:rFonts w:ascii="Times New Roman" w:hAnsi="Times New Roman" w:cs="Times New Roman"/>
                <w:color w:val="auto"/>
                <w:sz w:val="24"/>
                <w:szCs w:val="24"/>
                <w:lang w:val="uk-UA"/>
              </w:rPr>
              <w:t>.20</w:t>
            </w:r>
            <w:r w:rsidR="00E6650A">
              <w:rPr>
                <w:rFonts w:ascii="Times New Roman" w:hAnsi="Times New Roman" w:cs="Times New Roman"/>
                <w:color w:val="auto"/>
                <w:sz w:val="24"/>
                <w:szCs w:val="24"/>
                <w:lang w:val="uk-UA"/>
              </w:rPr>
              <w:t>20</w:t>
            </w:r>
            <w:r w:rsidR="0011631F" w:rsidRPr="00FF079F">
              <w:rPr>
                <w:rFonts w:ascii="Times New Roman" w:hAnsi="Times New Roman" w:cs="Times New Roman"/>
                <w:color w:val="auto"/>
                <w:sz w:val="24"/>
                <w:szCs w:val="24"/>
                <w:lang w:val="uk-UA"/>
              </w:rPr>
              <w:t xml:space="preserve"> до </w:t>
            </w:r>
            <w:r w:rsidR="00FF079F" w:rsidRPr="00FF079F">
              <w:rPr>
                <w:rFonts w:ascii="Times New Roman" w:hAnsi="Times New Roman" w:cs="Times New Roman"/>
                <w:color w:val="auto"/>
                <w:sz w:val="24"/>
                <w:szCs w:val="24"/>
                <w:lang w:val="uk-UA"/>
              </w:rPr>
              <w:t>22</w:t>
            </w:r>
            <w:r w:rsidR="0011631F" w:rsidRPr="00FF079F">
              <w:rPr>
                <w:rFonts w:ascii="Times New Roman" w:hAnsi="Times New Roman" w:cs="Times New Roman"/>
                <w:color w:val="auto"/>
                <w:sz w:val="24"/>
                <w:szCs w:val="24"/>
                <w:lang w:val="uk-UA"/>
              </w:rPr>
              <w:t>:</w:t>
            </w:r>
            <w:r w:rsidR="0039027F" w:rsidRPr="00FF079F">
              <w:rPr>
                <w:rFonts w:ascii="Times New Roman" w:hAnsi="Times New Roman" w:cs="Times New Roman"/>
                <w:color w:val="auto"/>
                <w:sz w:val="24"/>
                <w:szCs w:val="24"/>
                <w:lang w:val="uk-UA"/>
              </w:rPr>
              <w:t>00</w:t>
            </w:r>
          </w:p>
          <w:p w14:paraId="65055AE6"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Отримана тендерна пропозиція автоматично вноситься до реєстру.</w:t>
            </w:r>
          </w:p>
          <w:p w14:paraId="197D21BE"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08436FC"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7F52CE" w:rsidRPr="00FF079F">
              <w:rPr>
                <w:rFonts w:ascii="Times New Roman" w:hAnsi="Times New Roman" w:cs="Times New Roman"/>
                <w:color w:val="auto"/>
                <w:sz w:val="24"/>
                <w:szCs w:val="24"/>
                <w:lang w:val="uk-UA"/>
              </w:rPr>
              <w:t>.</w:t>
            </w:r>
          </w:p>
        </w:tc>
      </w:tr>
      <w:tr w:rsidR="00CF178C" w:rsidRPr="00FF079F" w14:paraId="5B1410E8" w14:textId="77777777" w:rsidTr="00C6568D">
        <w:trPr>
          <w:trHeight w:val="520"/>
          <w:jc w:val="center"/>
        </w:trPr>
        <w:tc>
          <w:tcPr>
            <w:tcW w:w="763" w:type="dxa"/>
            <w:tcMar>
              <w:left w:w="103" w:type="dxa"/>
            </w:tcMar>
          </w:tcPr>
          <w:p w14:paraId="403F16D8"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2</w:t>
            </w:r>
          </w:p>
        </w:tc>
        <w:tc>
          <w:tcPr>
            <w:tcW w:w="2553" w:type="dxa"/>
            <w:tcMar>
              <w:left w:w="103" w:type="dxa"/>
            </w:tcMar>
          </w:tcPr>
          <w:p w14:paraId="4F5C2F57"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Дата та час розкриття тендерних пропозицій</w:t>
            </w:r>
          </w:p>
        </w:tc>
        <w:tc>
          <w:tcPr>
            <w:tcW w:w="6431" w:type="dxa"/>
            <w:tcMar>
              <w:left w:w="103" w:type="dxa"/>
            </w:tcMar>
          </w:tcPr>
          <w:p w14:paraId="1E90F267"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FE4E84" w:rsidRPr="00FF079F">
              <w:rPr>
                <w:rFonts w:ascii="Times New Roman" w:hAnsi="Times New Roman" w:cs="Times New Roman"/>
                <w:color w:val="auto"/>
                <w:sz w:val="24"/>
                <w:szCs w:val="24"/>
                <w:lang w:val="uk-UA"/>
              </w:rPr>
              <w:t>.</w:t>
            </w:r>
          </w:p>
          <w:p w14:paraId="39B00C12" w14:textId="77777777" w:rsidR="00116075" w:rsidRPr="00FF079F" w:rsidRDefault="00116075" w:rsidP="0067445B">
            <w:pPr>
              <w:pStyle w:val="rvps2"/>
              <w:shd w:val="clear" w:color="auto" w:fill="FFFFFF"/>
              <w:spacing w:before="0" w:beforeAutospacing="0" w:after="0" w:afterAutospacing="0"/>
              <w:ind w:firstLine="448"/>
              <w:jc w:val="both"/>
              <w:textAlignment w:val="baseline"/>
            </w:pPr>
            <w:r w:rsidRPr="00FF079F">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14:paraId="31CBE049" w14:textId="77777777" w:rsidR="00116075" w:rsidRPr="00624201" w:rsidRDefault="00116075" w:rsidP="0067445B">
            <w:pPr>
              <w:pStyle w:val="rvps2"/>
              <w:shd w:val="clear" w:color="auto" w:fill="FFFFFF"/>
              <w:spacing w:before="0" w:beforeAutospacing="0" w:after="0" w:afterAutospacing="0"/>
              <w:ind w:firstLine="448"/>
              <w:jc w:val="both"/>
              <w:textAlignment w:val="baseline"/>
            </w:pPr>
            <w:bookmarkStart w:id="15" w:name="n468"/>
            <w:bookmarkEnd w:id="15"/>
            <w:r w:rsidRPr="00FF079F">
              <w:t>У разі якщо оголошення про проведення процедури закупівлі оприлюднюється відповідно до положень</w:t>
            </w:r>
            <w:r w:rsidRPr="00FF079F">
              <w:rPr>
                <w:rStyle w:val="apple-converted-space"/>
              </w:rPr>
              <w:t> </w:t>
            </w:r>
            <w:hyperlink r:id="rId12" w:anchor="n214" w:history="1">
              <w:r w:rsidRPr="00FF079F">
                <w:rPr>
                  <w:rStyle w:val="aff2"/>
                  <w:color w:val="auto"/>
                  <w:bdr w:val="none" w:sz="0" w:space="0" w:color="auto" w:frame="1"/>
                </w:rPr>
                <w:t>частини четвертої</w:t>
              </w:r>
            </w:hyperlink>
            <w:r w:rsidRPr="00FF079F">
              <w:rPr>
                <w:rStyle w:val="apple-converted-space"/>
              </w:rPr>
              <w:t> </w:t>
            </w:r>
            <w:r w:rsidRPr="00FF079F">
              <w:t xml:space="preserve">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w:t>
            </w:r>
            <w:r w:rsidRPr="00624201">
              <w:t>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14:paraId="756830E0" w14:textId="77777777" w:rsidR="00F41DD6" w:rsidRPr="00624201" w:rsidRDefault="00F41DD6" w:rsidP="0067445B">
            <w:pPr>
              <w:pStyle w:val="rvps2"/>
              <w:shd w:val="clear" w:color="auto" w:fill="FFFFFF"/>
              <w:spacing w:before="0" w:beforeAutospacing="0" w:after="0" w:afterAutospacing="0"/>
              <w:ind w:firstLine="448"/>
              <w:jc w:val="both"/>
              <w:textAlignment w:val="baseline"/>
            </w:pPr>
            <w:r w:rsidRPr="00624201">
              <w:t xml:space="preserve">Тобто, якщо оголошення за процедурою закупівлі оприлюднюється відповідно до положень частини 4 статті 10 Закону та враховуючи вимоги статті 27 Закону, у разі випадкового або навмисного завантаження в Систему учасником документів, які містять інформацію про запропоновані ціни, що будуть доступні для перегляду та оцінки на момент автоматичного розкриття частини тендерної пропозиції з інформацією та документами, що </w:t>
            </w:r>
            <w:r w:rsidRPr="00624201">
              <w:lastRenderedPageBreak/>
              <w:t>підтверджують відповідність учасника кваліфікаційним критеріям, та інформацією і документами, що містять технічний опис предмета закупівлі, така тендерна пропозиція вважається такою, що не відповідає умовам тендерної документації та згідно з частиною 1 статті 30 Закону відхиляється.</w:t>
            </w:r>
          </w:p>
          <w:p w14:paraId="3927F1D8" w14:textId="77777777" w:rsidR="002E3FB9" w:rsidRPr="00FF079F" w:rsidRDefault="002E3FB9" w:rsidP="0067445B">
            <w:pPr>
              <w:pStyle w:val="rvps2"/>
              <w:shd w:val="clear" w:color="auto" w:fill="FFFFFF"/>
              <w:spacing w:before="0" w:beforeAutospacing="0" w:after="0" w:afterAutospacing="0"/>
              <w:ind w:firstLine="450"/>
              <w:jc w:val="both"/>
              <w:textAlignment w:val="baseline"/>
            </w:pPr>
            <w:r w:rsidRPr="00624201">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w:t>
            </w:r>
            <w:r w:rsidRPr="00FF079F">
              <w:t xml:space="preserve">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FF079F">
              <w:rPr>
                <w:rStyle w:val="apple-converted-space"/>
              </w:rPr>
              <w:t> </w:t>
            </w:r>
            <w:hyperlink r:id="rId13" w:anchor="n284" w:history="1">
              <w:r w:rsidRPr="00FF079F">
                <w:rPr>
                  <w:rStyle w:val="aff2"/>
                  <w:color w:val="auto"/>
                  <w:bdr w:val="none" w:sz="0" w:space="0" w:color="auto" w:frame="1"/>
                </w:rPr>
                <w:t>статті 16</w:t>
              </w:r>
            </w:hyperlink>
            <w:r w:rsidRPr="00FF079F">
              <w:rPr>
                <w:rStyle w:val="apple-converted-space"/>
              </w:rPr>
              <w:t> </w:t>
            </w:r>
            <w:r w:rsidRPr="00FF079F">
              <w:t>і вимогам, установленим</w:t>
            </w:r>
            <w:r w:rsidRPr="00FF079F">
              <w:rPr>
                <w:rStyle w:val="apple-converted-space"/>
              </w:rPr>
              <w:t> </w:t>
            </w:r>
            <w:hyperlink r:id="rId14" w:anchor="n294" w:history="1">
              <w:r w:rsidRPr="00FF079F">
                <w:rPr>
                  <w:rStyle w:val="aff2"/>
                  <w:color w:val="auto"/>
                  <w:bdr w:val="none" w:sz="0" w:space="0" w:color="auto" w:frame="1"/>
                </w:rPr>
                <w:t>статтею 17</w:t>
              </w:r>
            </w:hyperlink>
            <w:r w:rsidRPr="00FF079F">
              <w:rPr>
                <w:rStyle w:val="apple-converted-space"/>
              </w:rPr>
              <w:t> </w:t>
            </w:r>
            <w:r w:rsidRPr="00FF079F">
              <w:t>цього Закону.</w:t>
            </w:r>
          </w:p>
          <w:p w14:paraId="4C75B7AC" w14:textId="77777777" w:rsidR="00AB6BCF" w:rsidRPr="00FF079F" w:rsidRDefault="002E3FB9" w:rsidP="0067445B">
            <w:pPr>
              <w:pStyle w:val="rvps2"/>
              <w:shd w:val="clear" w:color="auto" w:fill="FFFFFF"/>
              <w:spacing w:before="0" w:beforeAutospacing="0" w:after="0" w:afterAutospacing="0"/>
              <w:ind w:firstLine="450"/>
              <w:jc w:val="both"/>
              <w:textAlignment w:val="baseline"/>
            </w:pPr>
            <w:bookmarkStart w:id="16" w:name="n470"/>
            <w:bookmarkEnd w:id="16"/>
            <w:r w:rsidRPr="00FF079F">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CF178C" w:rsidRPr="00FF079F" w14:paraId="527BC93D" w14:textId="77777777" w:rsidTr="00C6568D">
        <w:trPr>
          <w:trHeight w:val="362"/>
          <w:jc w:val="center"/>
        </w:trPr>
        <w:tc>
          <w:tcPr>
            <w:tcW w:w="9747" w:type="dxa"/>
            <w:gridSpan w:val="3"/>
            <w:tcMar>
              <w:left w:w="103" w:type="dxa"/>
            </w:tcMar>
          </w:tcPr>
          <w:p w14:paraId="2BD982CD" w14:textId="77777777" w:rsidR="00765BDD" w:rsidRPr="00FF079F" w:rsidRDefault="00765BDD" w:rsidP="0067445B">
            <w:pPr>
              <w:pStyle w:val="LO-normal"/>
              <w:widowControl w:val="0"/>
              <w:spacing w:line="240" w:lineRule="auto"/>
              <w:ind w:firstLine="318"/>
              <w:jc w:val="center"/>
              <w:rPr>
                <w:rFonts w:ascii="Times New Roman" w:hAnsi="Times New Roman" w:cs="Times New Roman"/>
                <w:b/>
                <w:color w:val="auto"/>
                <w:sz w:val="24"/>
                <w:szCs w:val="24"/>
                <w:lang w:val="uk-UA"/>
              </w:rPr>
            </w:pPr>
            <w:r w:rsidRPr="00FF079F">
              <w:rPr>
                <w:rFonts w:ascii="Times New Roman" w:hAnsi="Times New Roman" w:cs="Times New Roman"/>
                <w:b/>
                <w:color w:val="auto"/>
                <w:sz w:val="24"/>
                <w:szCs w:val="24"/>
                <w:lang w:val="uk-UA"/>
              </w:rPr>
              <w:lastRenderedPageBreak/>
              <w:t>V. Оцінка тендерної пропозиції</w:t>
            </w:r>
          </w:p>
        </w:tc>
      </w:tr>
      <w:tr w:rsidR="00CF178C" w:rsidRPr="00FF079F" w14:paraId="5CB1DEEC" w14:textId="77777777" w:rsidTr="00C6568D">
        <w:trPr>
          <w:trHeight w:val="520"/>
          <w:jc w:val="center"/>
        </w:trPr>
        <w:tc>
          <w:tcPr>
            <w:tcW w:w="763" w:type="dxa"/>
            <w:tcMar>
              <w:left w:w="103" w:type="dxa"/>
            </w:tcMar>
          </w:tcPr>
          <w:p w14:paraId="71E41009" w14:textId="77777777" w:rsidR="00765BDD" w:rsidRPr="00FF079F" w:rsidRDefault="008004FE"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1</w:t>
            </w:r>
          </w:p>
        </w:tc>
        <w:tc>
          <w:tcPr>
            <w:tcW w:w="2553" w:type="dxa"/>
            <w:tcMar>
              <w:left w:w="103" w:type="dxa"/>
            </w:tcMar>
          </w:tcPr>
          <w:p w14:paraId="5548122B"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431" w:type="dxa"/>
            <w:tcMar>
              <w:left w:w="103" w:type="dxa"/>
            </w:tcMar>
          </w:tcPr>
          <w:p w14:paraId="48EDE0D9" w14:textId="77777777" w:rsidR="00885402" w:rsidRPr="00FF079F" w:rsidRDefault="00885402" w:rsidP="0067445B">
            <w:pPr>
              <w:pStyle w:val="LO-normal"/>
              <w:widowControl w:val="0"/>
              <w:spacing w:line="240" w:lineRule="auto"/>
              <w:ind w:firstLine="318"/>
              <w:jc w:val="both"/>
              <w:rPr>
                <w:rStyle w:val="rvts0"/>
                <w:rFonts w:ascii="Times New Roman" w:hAnsi="Times New Roman" w:cs="Times New Roman"/>
                <w:color w:val="auto"/>
                <w:sz w:val="24"/>
                <w:szCs w:val="24"/>
                <w:lang w:val="uk-UA"/>
              </w:rPr>
            </w:pPr>
            <w:r w:rsidRPr="00FF079F">
              <w:rPr>
                <w:rStyle w:val="rvts0"/>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68D7CDE1" w14:textId="77777777" w:rsidR="002B2459" w:rsidRPr="00FF079F" w:rsidRDefault="002B2459" w:rsidP="0067445B">
            <w:pPr>
              <w:pStyle w:val="LO-normal"/>
              <w:widowControl w:val="0"/>
              <w:spacing w:line="240" w:lineRule="auto"/>
              <w:ind w:firstLine="318"/>
              <w:jc w:val="both"/>
              <w:rPr>
                <w:rStyle w:val="rvts0"/>
                <w:color w:val="auto"/>
                <w:lang w:val="uk-UA"/>
              </w:rPr>
            </w:pPr>
            <w:r w:rsidRPr="00FF079F">
              <w:rPr>
                <w:rStyle w:val="rvts0"/>
                <w:rFonts w:ascii="Times New Roman" w:hAnsi="Times New Roman" w:cs="Times New Roman"/>
                <w:color w:val="auto"/>
                <w:sz w:val="24"/>
                <w:szCs w:val="24"/>
                <w:lang w:val="uk-UA"/>
              </w:rPr>
              <w:t>У разі якщо оголошення про проведення процедури закупівлі оприлюднюється відповідно до норм частини четвертої </w:t>
            </w:r>
            <w:hyperlink r:id="rId15" w:anchor="n199" w:history="1">
              <w:r w:rsidRPr="00FF079F">
                <w:rPr>
                  <w:rStyle w:val="rvts0"/>
                  <w:rFonts w:ascii="Times New Roman" w:hAnsi="Times New Roman"/>
                  <w:color w:val="auto"/>
                  <w:sz w:val="24"/>
                  <w:szCs w:val="24"/>
                  <w:lang w:val="uk-UA"/>
                </w:rPr>
                <w:t>статті 10</w:t>
              </w:r>
            </w:hyperlink>
            <w:r w:rsidRPr="00FF079F">
              <w:rPr>
                <w:rStyle w:val="rvts0"/>
                <w:rFonts w:ascii="Times New Roman" w:hAnsi="Times New Roman" w:cs="Times New Roman"/>
                <w:color w:val="auto"/>
                <w:sz w:val="24"/>
                <w:szCs w:val="24"/>
                <w:lang w:val="uk-UA"/>
              </w:rPr>
              <w:t> Закону, проводиться оцінка лише тих тендерних пропозицій, що не були відхилені згідно з цим Законом.</w:t>
            </w:r>
          </w:p>
          <w:p w14:paraId="3A0223E7" w14:textId="77777777" w:rsidR="00765BDD" w:rsidRPr="00FF079F" w:rsidRDefault="002B2459" w:rsidP="0067445B">
            <w:pPr>
              <w:pStyle w:val="LO-normal"/>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Учасники у тендерній пропозиції надають свою пропозицію з урахуванням ПДВ або без ПДВ у разі коли суб’єкт господарювання звільнений від сплати ПДВ згідно з чинним законодавством України</w:t>
            </w:r>
            <w:r w:rsidR="00885402" w:rsidRPr="00FF079F">
              <w:rPr>
                <w:rFonts w:ascii="Times New Roman" w:hAnsi="Times New Roman" w:cs="Times New Roman"/>
                <w:color w:val="auto"/>
                <w:sz w:val="24"/>
                <w:szCs w:val="24"/>
                <w:lang w:val="uk-UA"/>
              </w:rPr>
              <w:t>.</w:t>
            </w:r>
          </w:p>
          <w:p w14:paraId="7F2835B9" w14:textId="77777777" w:rsidR="002B2459" w:rsidRPr="00FF079F" w:rsidRDefault="002B2459" w:rsidP="0067445B">
            <w:pPr>
              <w:pStyle w:val="rvps2"/>
              <w:shd w:val="clear" w:color="auto" w:fill="FFFFFF"/>
              <w:spacing w:before="0" w:beforeAutospacing="0" w:after="0" w:afterAutospacing="0"/>
              <w:ind w:firstLine="450"/>
              <w:jc w:val="both"/>
              <w:textAlignment w:val="baseline"/>
            </w:pPr>
            <w:r w:rsidRPr="00FF079F">
              <w:t>У разі якщо оголошення про проведення процедури закупівлі оприлюднюється відповідно до норм</w:t>
            </w:r>
            <w:r w:rsidRPr="00FF079F">
              <w:rPr>
                <w:rStyle w:val="apple-converted-space"/>
              </w:rPr>
              <w:t> </w:t>
            </w:r>
            <w:hyperlink r:id="rId16" w:anchor="n214" w:history="1">
              <w:r w:rsidRPr="00FF079F">
                <w:rPr>
                  <w:rStyle w:val="aff2"/>
                  <w:color w:val="auto"/>
                  <w:bdr w:val="none" w:sz="0" w:space="0" w:color="auto" w:frame="1"/>
                </w:rPr>
                <w:t>частини четвертої</w:t>
              </w:r>
            </w:hyperlink>
            <w:r w:rsidRPr="00FF079F">
              <w:rPr>
                <w:rStyle w:val="apple-converted-space"/>
              </w:rPr>
              <w:t> </w:t>
            </w:r>
            <w:r w:rsidRPr="00FF079F">
              <w:t>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44A1EE1F" w14:textId="77777777" w:rsidR="002B2459" w:rsidRPr="00FF079F" w:rsidRDefault="002B2459" w:rsidP="0067445B">
            <w:pPr>
              <w:pStyle w:val="rvps2"/>
              <w:shd w:val="clear" w:color="auto" w:fill="FFFFFF"/>
              <w:spacing w:before="0" w:beforeAutospacing="0" w:after="0" w:afterAutospacing="0"/>
              <w:ind w:firstLine="450"/>
              <w:jc w:val="both"/>
              <w:textAlignment w:val="baseline"/>
            </w:pPr>
            <w:bookmarkStart w:id="17" w:name="n484"/>
            <w:bookmarkEnd w:id="17"/>
            <w:r w:rsidRPr="00FF079F">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w:t>
            </w:r>
            <w:r w:rsidRPr="00FF079F">
              <w:rPr>
                <w:rStyle w:val="apple-converted-space"/>
              </w:rPr>
              <w:t> </w:t>
            </w:r>
            <w:hyperlink r:id="rId17" w:anchor="n199" w:history="1">
              <w:r w:rsidRPr="00FF079F">
                <w:rPr>
                  <w:rStyle w:val="aff2"/>
                  <w:color w:val="auto"/>
                  <w:bdr w:val="none" w:sz="0" w:space="0" w:color="auto" w:frame="1"/>
                </w:rPr>
                <w:t>статті 10</w:t>
              </w:r>
            </w:hyperlink>
            <w:r w:rsidRPr="00FF079F">
              <w:rPr>
                <w:rStyle w:val="apple-converted-space"/>
              </w:rPr>
              <w:t> </w:t>
            </w:r>
            <w:r w:rsidRPr="00FF079F">
              <w:t xml:space="preserve">цього Закону. Після оприлюднення замовником протоколу розгляду тендерних пропозицій </w:t>
            </w:r>
            <w:r w:rsidRPr="00FF079F">
              <w:lastRenderedPageBreak/>
              <w:t>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1338F51B" w14:textId="77777777" w:rsidR="002B2459" w:rsidRPr="00FF079F" w:rsidRDefault="002B2459" w:rsidP="0067445B">
            <w:pPr>
              <w:pStyle w:val="rvps2"/>
              <w:shd w:val="clear" w:color="auto" w:fill="FFFFFF"/>
              <w:spacing w:before="0" w:beforeAutospacing="0" w:after="0" w:afterAutospacing="0"/>
              <w:ind w:firstLine="450"/>
              <w:jc w:val="both"/>
              <w:textAlignment w:val="baseline"/>
            </w:pPr>
            <w:bookmarkStart w:id="18" w:name="n485"/>
            <w:bookmarkEnd w:id="18"/>
            <w:r w:rsidRPr="00FF079F">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0B1FB81F" w14:textId="77777777" w:rsidR="002B2459" w:rsidRPr="00FF079F" w:rsidRDefault="002B2459" w:rsidP="0067445B">
            <w:pPr>
              <w:pStyle w:val="rvps2"/>
              <w:shd w:val="clear" w:color="auto" w:fill="FFFFFF"/>
              <w:spacing w:before="0" w:beforeAutospacing="0" w:after="0" w:afterAutospacing="0"/>
              <w:ind w:firstLine="450"/>
              <w:jc w:val="both"/>
              <w:textAlignment w:val="baseline"/>
            </w:pPr>
            <w:bookmarkStart w:id="19" w:name="n486"/>
            <w:bookmarkEnd w:id="19"/>
            <w:r w:rsidRPr="00FF079F">
              <w:t>Замовник та учасники не можуть ініціювати будь-які переговори з питань внесення змін до змісту або ціни поданої тендерної пропозиції.</w:t>
            </w:r>
          </w:p>
          <w:p w14:paraId="5AE73049" w14:textId="77777777" w:rsidR="002B2459" w:rsidRPr="00FF079F" w:rsidRDefault="002B2459" w:rsidP="0067445B">
            <w:pPr>
              <w:pStyle w:val="rvps2"/>
              <w:shd w:val="clear" w:color="auto" w:fill="FFFFFF"/>
              <w:spacing w:before="0" w:beforeAutospacing="0" w:after="0" w:afterAutospacing="0"/>
              <w:ind w:firstLine="448"/>
              <w:jc w:val="both"/>
              <w:textAlignment w:val="baseline"/>
            </w:pPr>
            <w:r w:rsidRPr="00FF079F">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7234551B" w14:textId="77777777" w:rsidR="002B2459" w:rsidRPr="00FF079F" w:rsidRDefault="002B2459" w:rsidP="0067445B">
            <w:pPr>
              <w:pStyle w:val="rvps2"/>
              <w:shd w:val="clear" w:color="auto" w:fill="FFFFFF"/>
              <w:spacing w:before="0" w:beforeAutospacing="0" w:after="0" w:afterAutospacing="0"/>
              <w:ind w:firstLine="448"/>
              <w:jc w:val="both"/>
              <w:textAlignment w:val="baseline"/>
            </w:pPr>
            <w:bookmarkStart w:id="20" w:name="n488"/>
            <w:bookmarkEnd w:id="20"/>
            <w:r w:rsidRPr="00FF079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FF079F">
              <w:rPr>
                <w:rStyle w:val="apple-converted-space"/>
              </w:rPr>
              <w:t> </w:t>
            </w:r>
            <w:hyperlink r:id="rId18" w:anchor="n295" w:history="1">
              <w:r w:rsidRPr="00FF079F">
                <w:rPr>
                  <w:rStyle w:val="aff2"/>
                  <w:color w:val="auto"/>
                  <w:bdr w:val="none" w:sz="0" w:space="0" w:color="auto" w:frame="1"/>
                </w:rPr>
                <w:t>частині першій</w:t>
              </w:r>
            </w:hyperlink>
            <w:r w:rsidRPr="00FF079F">
              <w:rPr>
                <w:rStyle w:val="apple-converted-space"/>
              </w:rPr>
              <w:t> </w:t>
            </w:r>
            <w:r w:rsidRPr="00FF079F">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11631F" w:rsidRPr="00FF079F">
              <w:t>ерну пропозицію такого учасника</w:t>
            </w:r>
          </w:p>
        </w:tc>
      </w:tr>
      <w:tr w:rsidR="00CF178C" w:rsidRPr="00FF079F" w14:paraId="2FBF259B" w14:textId="77777777" w:rsidTr="00BE14CC">
        <w:trPr>
          <w:trHeight w:val="136"/>
          <w:jc w:val="center"/>
        </w:trPr>
        <w:tc>
          <w:tcPr>
            <w:tcW w:w="763" w:type="dxa"/>
            <w:tcMar>
              <w:left w:w="103" w:type="dxa"/>
            </w:tcMar>
          </w:tcPr>
          <w:p w14:paraId="2EC1F627" w14:textId="77777777" w:rsidR="00765BDD" w:rsidRPr="00FF079F" w:rsidRDefault="008004FE"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t>2</w:t>
            </w:r>
          </w:p>
        </w:tc>
        <w:tc>
          <w:tcPr>
            <w:tcW w:w="2553" w:type="dxa"/>
            <w:tcMar>
              <w:left w:w="103" w:type="dxa"/>
            </w:tcMar>
          </w:tcPr>
          <w:p w14:paraId="620CF7A7"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Інша інформація</w:t>
            </w:r>
          </w:p>
        </w:tc>
        <w:tc>
          <w:tcPr>
            <w:tcW w:w="6431" w:type="dxa"/>
            <w:tcMar>
              <w:left w:w="103" w:type="dxa"/>
            </w:tcMar>
          </w:tcPr>
          <w:p w14:paraId="2685B86E" w14:textId="77777777" w:rsidR="00DF23B7" w:rsidRPr="00FF079F" w:rsidRDefault="007D71DF"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2</w:t>
            </w:r>
            <w:r w:rsidR="00DF23B7" w:rsidRPr="00FF079F">
              <w:rPr>
                <w:rFonts w:ascii="Times New Roman" w:eastAsia="Times New Roman" w:hAnsi="Times New Roman" w:cs="Times New Roman"/>
                <w:color w:val="auto"/>
                <w:lang w:eastAsia="ru-RU"/>
              </w:rPr>
              <w:t>.1. Ціна пропозиції.</w:t>
            </w:r>
          </w:p>
          <w:p w14:paraId="730129FA" w14:textId="77777777" w:rsidR="00DF23B7" w:rsidRPr="00FF079F" w:rsidRDefault="00D40C72"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2</w:t>
            </w:r>
            <w:r w:rsidR="00DF23B7" w:rsidRPr="00FF079F">
              <w:rPr>
                <w:rFonts w:ascii="Times New Roman" w:eastAsia="Times New Roman" w:hAnsi="Times New Roman" w:cs="Times New Roman"/>
                <w:color w:val="auto"/>
                <w:lang w:eastAsia="ru-RU"/>
              </w:rPr>
              <w:t>.1.1. 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w:t>
            </w:r>
          </w:p>
          <w:p w14:paraId="0EB449BE" w14:textId="77777777" w:rsidR="00DF23B7" w:rsidRPr="00FF079F" w:rsidRDefault="00D40C72"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2</w:t>
            </w:r>
            <w:r w:rsidR="00DF23B7" w:rsidRPr="00FF079F">
              <w:rPr>
                <w:rFonts w:ascii="Times New Roman" w:eastAsia="Times New Roman" w:hAnsi="Times New Roman" w:cs="Times New Roman"/>
                <w:color w:val="auto"/>
                <w:lang w:eastAsia="ru-RU"/>
              </w:rPr>
              <w:t xml:space="preserve">.1.2. При формуванні ціни </w:t>
            </w:r>
            <w:r w:rsidR="007D71DF" w:rsidRPr="00FF079F">
              <w:rPr>
                <w:rFonts w:ascii="Times New Roman" w:eastAsia="Times New Roman" w:hAnsi="Times New Roman" w:cs="Times New Roman"/>
                <w:color w:val="auto"/>
                <w:lang w:eastAsia="ru-RU"/>
              </w:rPr>
              <w:t xml:space="preserve">тендерної </w:t>
            </w:r>
            <w:r w:rsidR="00DF23B7" w:rsidRPr="00FF079F">
              <w:rPr>
                <w:rFonts w:ascii="Times New Roman" w:eastAsia="Times New Roman" w:hAnsi="Times New Roman" w:cs="Times New Roman"/>
                <w:color w:val="auto"/>
                <w:lang w:eastAsia="ru-RU"/>
              </w:rPr>
              <w:t>пропозиції слід врахувати вимоги Розділу V «Податок на додану вартість» Податкового кодексу України.</w:t>
            </w:r>
          </w:p>
          <w:p w14:paraId="357DC37C" w14:textId="77777777" w:rsidR="00DF23B7" w:rsidRPr="00FF079F" w:rsidRDefault="00D40C72"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2</w:t>
            </w:r>
            <w:r w:rsidR="00DF23B7" w:rsidRPr="00FF079F">
              <w:rPr>
                <w:rFonts w:ascii="Times New Roman" w:eastAsia="Times New Roman" w:hAnsi="Times New Roman" w:cs="Times New Roman"/>
                <w:color w:val="auto"/>
                <w:lang w:eastAsia="ru-RU"/>
              </w:rPr>
              <w:t xml:space="preserve">.1.3. До кінцевої вартості </w:t>
            </w:r>
            <w:r w:rsidRPr="00FF079F">
              <w:rPr>
                <w:rFonts w:ascii="Times New Roman" w:eastAsia="Times New Roman" w:hAnsi="Times New Roman" w:cs="Times New Roman"/>
                <w:color w:val="auto"/>
                <w:lang w:eastAsia="ru-RU"/>
              </w:rPr>
              <w:t>тендерної пропозиції</w:t>
            </w:r>
            <w:r w:rsidR="00DF23B7" w:rsidRPr="00FF079F">
              <w:rPr>
                <w:rFonts w:ascii="Times New Roman" w:eastAsia="Times New Roman" w:hAnsi="Times New Roman" w:cs="Times New Roman"/>
                <w:color w:val="auto"/>
                <w:lang w:eastAsia="ru-RU"/>
              </w:rPr>
              <w:t xml:space="preserve">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34C12E22" w14:textId="77777777" w:rsidR="009C5050" w:rsidRPr="00FF079F" w:rsidRDefault="00A10F68" w:rsidP="00633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385"/>
              <w:jc w:val="both"/>
              <w:rPr>
                <w:rFonts w:ascii="Times New Roman" w:eastAsia="Times New Roman" w:hAnsi="Times New Roman" w:cs="Times New Roman"/>
                <w:kern w:val="1"/>
                <w:lang w:eastAsia="hi-IN"/>
              </w:rPr>
            </w:pPr>
            <w:r w:rsidRPr="00FF079F">
              <w:rPr>
                <w:rFonts w:ascii="Times New Roman" w:eastAsia="Times New Roman" w:hAnsi="Times New Roman" w:cs="Times New Roman"/>
                <w:color w:val="auto"/>
                <w:lang w:eastAsia="ru-RU"/>
              </w:rPr>
              <w:t>2</w:t>
            </w:r>
            <w:r w:rsidR="00DF23B7" w:rsidRPr="00FF079F">
              <w:rPr>
                <w:rFonts w:ascii="Times New Roman" w:eastAsia="Times New Roman" w:hAnsi="Times New Roman" w:cs="Times New Roman"/>
                <w:color w:val="auto"/>
                <w:lang w:eastAsia="ru-RU"/>
              </w:rPr>
              <w:t xml:space="preserve">.1.4. Загальна вартість </w:t>
            </w:r>
            <w:r w:rsidR="00C030C0" w:rsidRPr="00FF079F">
              <w:rPr>
                <w:rFonts w:ascii="Times New Roman" w:eastAsia="Times New Roman" w:hAnsi="Times New Roman" w:cs="Times New Roman"/>
                <w:color w:val="auto"/>
                <w:lang w:eastAsia="ru-RU"/>
              </w:rPr>
              <w:t xml:space="preserve">тендерної </w:t>
            </w:r>
            <w:r w:rsidR="00DF23B7" w:rsidRPr="00FF079F">
              <w:rPr>
                <w:rFonts w:ascii="Times New Roman" w:eastAsia="Times New Roman" w:hAnsi="Times New Roman" w:cs="Times New Roman"/>
                <w:color w:val="auto"/>
                <w:lang w:eastAsia="ru-RU"/>
              </w:rPr>
              <w:t>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r w:rsidR="009C5050" w:rsidRPr="00FF079F">
              <w:rPr>
                <w:rFonts w:ascii="Times New Roman" w:hAnsi="Times New Roman" w:cs="Times New Roman"/>
                <w:kern w:val="1"/>
              </w:rPr>
              <w:t xml:space="preserve"> З метою необґрунтованого заниження (демпінгу) та/або завищення ціни тендерної пропозиції учасник надає лист в довільній формі за підписом уповноваженої особи учасника, в якому учасник інформує тендерний комітет щодо гарантування порядку формування </w:t>
            </w:r>
            <w:r w:rsidR="009C5050" w:rsidRPr="00FF079F">
              <w:rPr>
                <w:rFonts w:ascii="Times New Roman" w:hAnsi="Times New Roman" w:cs="Times New Roman"/>
                <w:kern w:val="1"/>
              </w:rPr>
              <w:lastRenderedPageBreak/>
              <w:t>своєї цінової пропозиції за середньо ринковими цінами.</w:t>
            </w:r>
          </w:p>
          <w:p w14:paraId="7213B021" w14:textId="77777777" w:rsidR="00DF23B7" w:rsidRPr="00FF079F" w:rsidRDefault="00A10F68"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2</w:t>
            </w:r>
            <w:r w:rsidR="00DF23B7" w:rsidRPr="00FF079F">
              <w:rPr>
                <w:rFonts w:ascii="Times New Roman" w:eastAsia="Times New Roman" w:hAnsi="Times New Roman" w:cs="Times New Roman"/>
                <w:color w:val="auto"/>
                <w:lang w:eastAsia="ru-RU"/>
              </w:rPr>
              <w:t xml:space="preserve">.1.5. </w:t>
            </w:r>
            <w:r w:rsidR="002B2459" w:rsidRPr="00FF079F">
              <w:rPr>
                <w:rFonts w:ascii="Times New Roman" w:eastAsia="Times New Roman" w:hAnsi="Times New Roman" w:cs="Times New Roman"/>
                <w:color w:val="auto"/>
                <w:lang w:eastAsia="ru-RU"/>
              </w:rPr>
              <w:t>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14:paraId="7858E3C3" w14:textId="77777777" w:rsidR="00DF23B7" w:rsidRPr="00FF079F" w:rsidRDefault="00A10F68"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2</w:t>
            </w:r>
            <w:r w:rsidR="00DF23B7" w:rsidRPr="00FF079F">
              <w:rPr>
                <w:rFonts w:ascii="Times New Roman" w:eastAsia="Times New Roman" w:hAnsi="Times New Roman" w:cs="Times New Roman"/>
                <w:color w:val="auto"/>
                <w:lang w:eastAsia="ru-RU"/>
              </w:rPr>
              <w:t>.1.6. 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0526A0C3" w14:textId="77777777" w:rsidR="00DF23B7" w:rsidRPr="00FF079F" w:rsidRDefault="00C030C0"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2.2</w:t>
            </w:r>
            <w:r w:rsidR="00DF23B7" w:rsidRPr="00FF079F">
              <w:rPr>
                <w:rFonts w:ascii="Times New Roman" w:eastAsia="Times New Roman" w:hAnsi="Times New Roman" w:cs="Times New Roman"/>
                <w:color w:val="auto"/>
                <w:lang w:eastAsia="ru-RU"/>
              </w:rPr>
              <w:t>. Інші положення.</w:t>
            </w:r>
          </w:p>
          <w:p w14:paraId="35F20220" w14:textId="77777777" w:rsidR="00DF23B7" w:rsidRPr="00FF079F" w:rsidRDefault="00C030C0" w:rsidP="0067445B">
            <w:pPr>
              <w:spacing w:line="240" w:lineRule="auto"/>
              <w:ind w:left="-32" w:right="15" w:firstLine="425"/>
              <w:jc w:val="both"/>
              <w:textAlignment w:val="baseline"/>
              <w:rPr>
                <w:rFonts w:ascii="Times New Roman" w:eastAsia="Times New Roman" w:hAnsi="Times New Roman" w:cs="Times New Roman"/>
                <w:color w:val="auto"/>
                <w:lang w:eastAsia="ru-RU"/>
              </w:rPr>
            </w:pPr>
            <w:r w:rsidRPr="00FF079F">
              <w:rPr>
                <w:rFonts w:ascii="Times New Roman" w:eastAsia="Times New Roman" w:hAnsi="Times New Roman" w:cs="Times New Roman"/>
                <w:color w:val="auto"/>
                <w:lang w:eastAsia="ru-RU"/>
              </w:rPr>
              <w:t>2</w:t>
            </w:r>
            <w:r w:rsidR="00DF23B7" w:rsidRPr="00FF079F">
              <w:rPr>
                <w:rFonts w:ascii="Times New Roman" w:eastAsia="Times New Roman" w:hAnsi="Times New Roman" w:cs="Times New Roman"/>
                <w:color w:val="auto"/>
                <w:lang w:eastAsia="ru-RU"/>
              </w:rPr>
              <w:t>.</w:t>
            </w:r>
            <w:r w:rsidRPr="00FF079F">
              <w:rPr>
                <w:rFonts w:ascii="Times New Roman" w:eastAsia="Times New Roman" w:hAnsi="Times New Roman" w:cs="Times New Roman"/>
                <w:color w:val="auto"/>
                <w:lang w:eastAsia="ru-RU"/>
              </w:rPr>
              <w:t>2</w:t>
            </w:r>
            <w:r w:rsidR="00DF23B7" w:rsidRPr="00FF079F">
              <w:rPr>
                <w:rFonts w:ascii="Times New Roman" w:eastAsia="Times New Roman" w:hAnsi="Times New Roman" w:cs="Times New Roman"/>
                <w:color w:val="auto"/>
                <w:lang w:eastAsia="ru-RU"/>
              </w:rPr>
              <w:t xml:space="preserve">.1. Відсутність будь-яких запитань або уточнень стосовно змісту та викладення вимог </w:t>
            </w:r>
            <w:r w:rsidRPr="00FF079F">
              <w:rPr>
                <w:rFonts w:ascii="Times New Roman" w:eastAsia="Times New Roman" w:hAnsi="Times New Roman" w:cs="Times New Roman"/>
                <w:color w:val="auto"/>
                <w:lang w:eastAsia="ru-RU"/>
              </w:rPr>
              <w:t xml:space="preserve">тендерної </w:t>
            </w:r>
            <w:r w:rsidR="00DF23B7" w:rsidRPr="00FF079F">
              <w:rPr>
                <w:rFonts w:ascii="Times New Roman" w:eastAsia="Times New Roman" w:hAnsi="Times New Roman" w:cs="Times New Roman"/>
                <w:color w:val="auto"/>
                <w:lang w:eastAsia="ru-RU"/>
              </w:rPr>
              <w:t xml:space="preserve">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w:t>
            </w:r>
            <w:r w:rsidRPr="00FF079F">
              <w:rPr>
                <w:rFonts w:ascii="Times New Roman" w:eastAsia="Times New Roman" w:hAnsi="Times New Roman" w:cs="Times New Roman"/>
                <w:color w:val="auto"/>
                <w:lang w:eastAsia="ru-RU"/>
              </w:rPr>
              <w:t xml:space="preserve">тендерної </w:t>
            </w:r>
            <w:r w:rsidR="00DF23B7" w:rsidRPr="00FF079F">
              <w:rPr>
                <w:rFonts w:ascii="Times New Roman" w:eastAsia="Times New Roman" w:hAnsi="Times New Roman" w:cs="Times New Roman"/>
                <w:color w:val="auto"/>
                <w:lang w:eastAsia="ru-RU"/>
              </w:rPr>
              <w:t>документації та вимоги, викладені Замовником при підготовці цієї закупівлі.</w:t>
            </w:r>
            <w:r w:rsidR="007945C3" w:rsidRPr="00FF079F">
              <w:rPr>
                <w:rFonts w:ascii="Times New Roman" w:eastAsia="Times New Roman" w:hAnsi="Times New Roman" w:cs="Times New Roman"/>
                <w:color w:val="auto"/>
                <w:lang w:eastAsia="ru-RU"/>
              </w:rPr>
              <w:t xml:space="preserve"> </w:t>
            </w:r>
          </w:p>
          <w:p w14:paraId="204862B0" w14:textId="77777777" w:rsidR="00BE14CC" w:rsidRPr="00FF079F" w:rsidRDefault="00C030C0" w:rsidP="0067445B">
            <w:pPr>
              <w:pStyle w:val="LO-normal"/>
              <w:spacing w:line="240" w:lineRule="auto"/>
              <w:ind w:left="-32" w:right="15" w:firstLine="425"/>
              <w:jc w:val="both"/>
              <w:rPr>
                <w:rFonts w:ascii="Times New Roman" w:eastAsia="Times New Roman" w:hAnsi="Times New Roman" w:cs="Times New Roman"/>
                <w:color w:val="auto"/>
                <w:sz w:val="24"/>
                <w:szCs w:val="24"/>
                <w:lang w:val="uk-UA" w:eastAsia="ru-RU" w:bidi="hi-IN"/>
              </w:rPr>
            </w:pPr>
            <w:r w:rsidRPr="00FF079F">
              <w:rPr>
                <w:rFonts w:ascii="Times New Roman" w:eastAsia="Times New Roman" w:hAnsi="Times New Roman" w:cs="Times New Roman"/>
                <w:color w:val="auto"/>
                <w:sz w:val="24"/>
                <w:szCs w:val="24"/>
                <w:lang w:val="uk-UA" w:eastAsia="ru-RU" w:bidi="hi-IN"/>
              </w:rPr>
              <w:t>2</w:t>
            </w:r>
            <w:r w:rsidR="00DF23B7" w:rsidRPr="00FF079F">
              <w:rPr>
                <w:rFonts w:ascii="Times New Roman" w:eastAsia="Times New Roman" w:hAnsi="Times New Roman" w:cs="Times New Roman"/>
                <w:color w:val="auto"/>
                <w:sz w:val="24"/>
                <w:szCs w:val="24"/>
                <w:lang w:val="uk-UA" w:eastAsia="ru-RU" w:bidi="hi-IN"/>
              </w:rPr>
              <w:t>.</w:t>
            </w:r>
            <w:r w:rsidRPr="00FF079F">
              <w:rPr>
                <w:rFonts w:ascii="Times New Roman" w:eastAsia="Times New Roman" w:hAnsi="Times New Roman" w:cs="Times New Roman"/>
                <w:color w:val="auto"/>
                <w:sz w:val="24"/>
                <w:szCs w:val="24"/>
                <w:lang w:val="uk-UA" w:eastAsia="ru-RU" w:bidi="hi-IN"/>
              </w:rPr>
              <w:t>2.2</w:t>
            </w:r>
            <w:r w:rsidR="00DF23B7" w:rsidRPr="00FF079F">
              <w:rPr>
                <w:rFonts w:ascii="Times New Roman" w:eastAsia="Times New Roman" w:hAnsi="Times New Roman" w:cs="Times New Roman"/>
                <w:color w:val="auto"/>
                <w:sz w:val="24"/>
                <w:szCs w:val="24"/>
                <w:lang w:val="uk-UA" w:eastAsia="ru-RU" w:bidi="hi-IN"/>
              </w:rPr>
              <w:t>. За підроблення документів Учасник торгів несе кримінальну відповідальність згідно статті 358 Кримінального Кодексу України.</w:t>
            </w:r>
          </w:p>
          <w:p w14:paraId="13FEC458" w14:textId="77777777" w:rsidR="009C5050" w:rsidRPr="00FF079F" w:rsidRDefault="009C5050" w:rsidP="0067445B">
            <w:pPr>
              <w:pStyle w:val="LO-normal"/>
              <w:spacing w:line="240" w:lineRule="auto"/>
              <w:ind w:left="-32" w:right="15" w:firstLine="425"/>
              <w:jc w:val="both"/>
              <w:rPr>
                <w:rFonts w:ascii="Times New Roman" w:eastAsia="Times New Roman" w:hAnsi="Times New Roman" w:cs="Times New Roman"/>
                <w:color w:val="auto"/>
                <w:sz w:val="24"/>
                <w:szCs w:val="24"/>
                <w:lang w:val="uk-UA" w:eastAsia="ru-RU" w:bidi="hi-IN"/>
              </w:rPr>
            </w:pPr>
            <w:r w:rsidRPr="00FF079F">
              <w:rPr>
                <w:rFonts w:ascii="Times New Roman" w:eastAsia="Times New Roman" w:hAnsi="Times New Roman" w:cs="Times New Roman"/>
                <w:color w:val="auto"/>
                <w:sz w:val="24"/>
                <w:szCs w:val="24"/>
                <w:lang w:val="uk-UA" w:eastAsia="ru-RU" w:bidi="hi-IN"/>
              </w:rPr>
              <w:t>Учасники повинні в складі пропозиції надати інформацію по уповноважену особу, яка несе кримінальну відповідальність згідно статті 358 Кримінального Кодексу України за інформацію яка міститься в складі тендерної пропозиції.</w:t>
            </w:r>
          </w:p>
        </w:tc>
      </w:tr>
      <w:tr w:rsidR="00CF178C" w:rsidRPr="00FF079F" w14:paraId="553C5E04" w14:textId="77777777" w:rsidTr="00C6568D">
        <w:trPr>
          <w:trHeight w:val="346"/>
          <w:jc w:val="center"/>
        </w:trPr>
        <w:tc>
          <w:tcPr>
            <w:tcW w:w="763" w:type="dxa"/>
            <w:tcMar>
              <w:left w:w="103" w:type="dxa"/>
            </w:tcMar>
          </w:tcPr>
          <w:p w14:paraId="531289A4" w14:textId="77777777" w:rsidR="00765BDD" w:rsidRPr="00FF079F" w:rsidRDefault="00AB79E8"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t>3</w:t>
            </w:r>
          </w:p>
        </w:tc>
        <w:tc>
          <w:tcPr>
            <w:tcW w:w="2553" w:type="dxa"/>
            <w:tcMar>
              <w:left w:w="103" w:type="dxa"/>
            </w:tcMar>
          </w:tcPr>
          <w:p w14:paraId="09374CB8"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Відхилення тендерних пропозицій</w:t>
            </w:r>
          </w:p>
        </w:tc>
        <w:tc>
          <w:tcPr>
            <w:tcW w:w="6431" w:type="dxa"/>
            <w:tcMar>
              <w:left w:w="103" w:type="dxa"/>
            </w:tcMar>
          </w:tcPr>
          <w:p w14:paraId="2986F727" w14:textId="77777777" w:rsidR="00765BDD"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bookmarkStart w:id="21" w:name="h.3rdcrjn"/>
            <w:bookmarkEnd w:id="21"/>
            <w:r w:rsidRPr="00FF079F">
              <w:rPr>
                <w:rFonts w:ascii="Times New Roman" w:hAnsi="Times New Roman" w:cs="Times New Roman"/>
                <w:color w:val="auto"/>
                <w:sz w:val="24"/>
                <w:szCs w:val="24"/>
                <w:lang w:val="uk-UA"/>
              </w:rPr>
              <w:t xml:space="preserve">Тендерна пропозиція відхиляється замовником у разі якщо: </w:t>
            </w:r>
          </w:p>
          <w:p w14:paraId="39C45182" w14:textId="77777777" w:rsidR="00765BDD"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bookmarkStart w:id="22" w:name="h.26in1rg"/>
            <w:bookmarkEnd w:id="22"/>
            <w:r w:rsidRPr="00FF079F">
              <w:rPr>
                <w:rFonts w:ascii="Times New Roman" w:hAnsi="Times New Roman" w:cs="Times New Roman"/>
                <w:color w:val="auto"/>
                <w:sz w:val="24"/>
                <w:szCs w:val="24"/>
                <w:lang w:val="uk-UA"/>
              </w:rPr>
              <w:t>1) учасник:</w:t>
            </w:r>
          </w:p>
          <w:p w14:paraId="3B77C6DD" w14:textId="77777777" w:rsidR="00765BDD"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не відповідає кваліфікаційним критеріям, установленим статтею 16 Закону;</w:t>
            </w:r>
          </w:p>
          <w:p w14:paraId="7D14CF91" w14:textId="77777777" w:rsidR="00765BDD"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bookmarkStart w:id="23" w:name="h.35nkun2"/>
            <w:bookmarkEnd w:id="23"/>
            <w:r w:rsidRPr="00FF079F">
              <w:rPr>
                <w:rFonts w:ascii="Times New Roman" w:hAnsi="Times New Roman" w:cs="Times New Roman"/>
                <w:color w:val="auto"/>
                <w:sz w:val="24"/>
                <w:szCs w:val="24"/>
                <w:lang w:val="uk-UA"/>
              </w:rPr>
              <w:t>- не надав забезпечення тендерної пропозиції, якщо таке забезпечення вимагалося замовником.</w:t>
            </w:r>
          </w:p>
          <w:p w14:paraId="226BF23A" w14:textId="77777777" w:rsidR="00765BDD"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2) переможець:</w:t>
            </w:r>
          </w:p>
          <w:p w14:paraId="22385AFC" w14:textId="77777777" w:rsidR="00765BDD"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bookmarkStart w:id="24" w:name="h.1ksv4uv"/>
            <w:bookmarkEnd w:id="24"/>
            <w:r w:rsidRPr="00FF079F">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7074D10" w14:textId="77777777" w:rsidR="00765BDD"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не надав документи, що підтверджують відсутність підстав, передбачених статтею 17 Закону;</w:t>
            </w:r>
          </w:p>
          <w:p w14:paraId="1E243EA6" w14:textId="77777777" w:rsidR="00765BDD"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bookmarkStart w:id="25" w:name="h.44sinio"/>
            <w:bookmarkEnd w:id="25"/>
            <w:r w:rsidRPr="00FF079F">
              <w:rPr>
                <w:rFonts w:ascii="Times New Roman" w:hAnsi="Times New Roman" w:cs="Times New Roman"/>
                <w:color w:val="auto"/>
                <w:sz w:val="24"/>
                <w:szCs w:val="24"/>
                <w:lang w:val="uk-UA"/>
              </w:rPr>
              <w:t>3) наявні підстави, зазначені у статті 17 і частині сьомій статті 28 Закону;</w:t>
            </w:r>
          </w:p>
          <w:p w14:paraId="6F8425FE" w14:textId="77777777" w:rsidR="00765BDD"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bookmarkStart w:id="26" w:name="h.2jxsxqh"/>
            <w:bookmarkEnd w:id="26"/>
            <w:r w:rsidRPr="00FF079F">
              <w:rPr>
                <w:rFonts w:ascii="Times New Roman" w:hAnsi="Times New Roman" w:cs="Times New Roman"/>
                <w:color w:val="auto"/>
                <w:sz w:val="24"/>
                <w:szCs w:val="24"/>
                <w:lang w:val="uk-UA"/>
              </w:rPr>
              <w:t>4) тендерна пропозиція не відповідає умовам тендерної документації.</w:t>
            </w:r>
          </w:p>
          <w:p w14:paraId="3BB26A40" w14:textId="77777777" w:rsidR="00CE535A" w:rsidRPr="00FF079F" w:rsidRDefault="00CE535A" w:rsidP="0067445B">
            <w:pPr>
              <w:pStyle w:val="LO-normal"/>
              <w:widowControl w:val="0"/>
              <w:spacing w:line="240" w:lineRule="auto"/>
              <w:ind w:firstLine="392"/>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Замовник має право перевірити всю інформацію, зазначену учасником в тендерні пропозиції.</w:t>
            </w:r>
          </w:p>
          <w:p w14:paraId="46A2DF28" w14:textId="77777777" w:rsidR="00CE535A" w:rsidRPr="00FF079F" w:rsidRDefault="00CE535A" w:rsidP="0067445B">
            <w:pPr>
              <w:pStyle w:val="LO-normal"/>
              <w:widowControl w:val="0"/>
              <w:spacing w:line="240" w:lineRule="auto"/>
              <w:ind w:firstLine="392"/>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У разі, якщо учасником надано недостовірну, або завідомо неправдиву інформацію, замовник відхиляє його тендерну пропозицію на підставі пункту 4 ст. 30 «Відхилення тендерних пропозицій» Закону України «Про публічні закупівлі».</w:t>
            </w:r>
          </w:p>
          <w:p w14:paraId="7157ED6D" w14:textId="77777777" w:rsidR="00BE14CC" w:rsidRPr="00FF079F" w:rsidRDefault="00765BDD" w:rsidP="0067445B">
            <w:pPr>
              <w:pStyle w:val="LO-normal"/>
              <w:widowControl w:val="0"/>
              <w:spacing w:line="240" w:lineRule="auto"/>
              <w:ind w:firstLine="392"/>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w:t>
            </w:r>
            <w:r w:rsidRPr="00FF079F">
              <w:rPr>
                <w:rFonts w:ascii="Times New Roman" w:hAnsi="Times New Roman" w:cs="Times New Roman"/>
                <w:color w:val="auto"/>
                <w:sz w:val="24"/>
                <w:szCs w:val="24"/>
                <w:lang w:val="uk-UA"/>
              </w:rPr>
              <w:lastRenderedPageBreak/>
              <w:t>пропозиція якого відхилена через електронну систему закупівель</w:t>
            </w:r>
            <w:r w:rsidR="00306752" w:rsidRPr="00FF079F">
              <w:rPr>
                <w:rFonts w:ascii="Times New Roman" w:hAnsi="Times New Roman" w:cs="Times New Roman"/>
                <w:color w:val="auto"/>
                <w:sz w:val="24"/>
                <w:szCs w:val="24"/>
                <w:lang w:val="uk-UA"/>
              </w:rPr>
              <w:t>.</w:t>
            </w:r>
          </w:p>
        </w:tc>
      </w:tr>
      <w:tr w:rsidR="00CF178C" w:rsidRPr="00FF079F" w14:paraId="0E6E1D32" w14:textId="77777777" w:rsidTr="00136B82">
        <w:trPr>
          <w:trHeight w:val="74"/>
          <w:jc w:val="center"/>
        </w:trPr>
        <w:tc>
          <w:tcPr>
            <w:tcW w:w="9747" w:type="dxa"/>
            <w:gridSpan w:val="3"/>
            <w:tcMar>
              <w:left w:w="103" w:type="dxa"/>
            </w:tcMar>
          </w:tcPr>
          <w:p w14:paraId="07EF9D31" w14:textId="77777777" w:rsidR="00765BDD" w:rsidRPr="00FF079F" w:rsidRDefault="00765BDD" w:rsidP="0067445B">
            <w:pPr>
              <w:pStyle w:val="LO-normal"/>
              <w:widowControl w:val="0"/>
              <w:spacing w:line="240" w:lineRule="auto"/>
              <w:ind w:firstLine="318"/>
              <w:jc w:val="center"/>
              <w:rPr>
                <w:rFonts w:ascii="Times New Roman" w:hAnsi="Times New Roman" w:cs="Times New Roman"/>
                <w:b/>
                <w:color w:val="auto"/>
                <w:sz w:val="24"/>
                <w:szCs w:val="24"/>
                <w:lang w:val="uk-UA"/>
              </w:rPr>
            </w:pPr>
            <w:r w:rsidRPr="00FF079F">
              <w:rPr>
                <w:rFonts w:ascii="Times New Roman" w:hAnsi="Times New Roman" w:cs="Times New Roman"/>
                <w:b/>
                <w:color w:val="auto"/>
                <w:sz w:val="24"/>
                <w:szCs w:val="24"/>
                <w:lang w:val="uk-UA"/>
              </w:rPr>
              <w:lastRenderedPageBreak/>
              <w:t>VІ. Результати торгів та укладання договору про закупівлю</w:t>
            </w:r>
          </w:p>
        </w:tc>
      </w:tr>
      <w:tr w:rsidR="00CF178C" w:rsidRPr="00FF079F" w14:paraId="1E83DF10" w14:textId="77777777" w:rsidTr="007475C2">
        <w:trPr>
          <w:jc w:val="center"/>
        </w:trPr>
        <w:tc>
          <w:tcPr>
            <w:tcW w:w="763" w:type="dxa"/>
            <w:tcMar>
              <w:left w:w="103" w:type="dxa"/>
            </w:tcMar>
          </w:tcPr>
          <w:p w14:paraId="3162CA14"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1.</w:t>
            </w:r>
          </w:p>
        </w:tc>
        <w:tc>
          <w:tcPr>
            <w:tcW w:w="2553" w:type="dxa"/>
            <w:tcMar>
              <w:left w:w="103" w:type="dxa"/>
            </w:tcMar>
          </w:tcPr>
          <w:p w14:paraId="35EF1C9C"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Відміна замовником торгів чи визнання їх такими, що не відбулися</w:t>
            </w:r>
          </w:p>
          <w:p w14:paraId="3129611E" w14:textId="77777777" w:rsidR="00765BDD" w:rsidRPr="00FF079F" w:rsidRDefault="00765BDD" w:rsidP="0067445B">
            <w:pPr>
              <w:pStyle w:val="LO-normal"/>
              <w:widowControl w:val="0"/>
              <w:spacing w:line="240" w:lineRule="auto"/>
              <w:rPr>
                <w:rFonts w:ascii="Times New Roman" w:hAnsi="Times New Roman" w:cs="Times New Roman"/>
                <w:color w:val="auto"/>
                <w:sz w:val="24"/>
                <w:szCs w:val="24"/>
                <w:lang w:val="uk-UA"/>
              </w:rPr>
            </w:pPr>
          </w:p>
        </w:tc>
        <w:tc>
          <w:tcPr>
            <w:tcW w:w="6431" w:type="dxa"/>
            <w:tcMar>
              <w:left w:w="103" w:type="dxa"/>
            </w:tcMar>
          </w:tcPr>
          <w:p w14:paraId="1B7F8A93"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27" w:name="h.z337ya"/>
            <w:bookmarkEnd w:id="27"/>
            <w:r w:rsidRPr="00FF079F">
              <w:rPr>
                <w:rFonts w:ascii="Times New Roman" w:hAnsi="Times New Roman" w:cs="Times New Roman"/>
                <w:color w:val="auto"/>
                <w:sz w:val="24"/>
                <w:szCs w:val="24"/>
                <w:lang w:val="uk-UA"/>
              </w:rPr>
              <w:t>Замовник відміняє торги в разі:</w:t>
            </w:r>
          </w:p>
          <w:p w14:paraId="06F3F89B"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відсутності подальшої потреби в закупівлі товарів, робіт і послуг;</w:t>
            </w:r>
          </w:p>
          <w:p w14:paraId="5895058F"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28" w:name="h.3j2qqm3"/>
            <w:bookmarkEnd w:id="28"/>
            <w:r w:rsidRPr="00FF079F">
              <w:rPr>
                <w:rFonts w:ascii="Times New Roman" w:hAnsi="Times New Roman" w:cs="Times New Roman"/>
                <w:color w:val="auto"/>
                <w:sz w:val="24"/>
                <w:szCs w:val="24"/>
                <w:lang w:val="uk-UA"/>
              </w:rPr>
              <w:t>- неможливості усунення порушень, що виникли через виявлені порушення законодавства з питань публічних закупівель;</w:t>
            </w:r>
          </w:p>
          <w:p w14:paraId="68032214"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29" w:name="h.1y810tw"/>
            <w:bookmarkEnd w:id="29"/>
            <w:r w:rsidRPr="00FF079F">
              <w:rPr>
                <w:rFonts w:ascii="Times New Roman" w:hAnsi="Times New Roman" w:cs="Times New Roman"/>
                <w:color w:val="auto"/>
                <w:sz w:val="24"/>
                <w:szCs w:val="24"/>
                <w:lang w:val="uk-UA"/>
              </w:rPr>
              <w:t>- порушення порядку оприлюднення оголошення про проведення процедури закупівлі та повідомлення про намір укласти договір, передбачених Законом;</w:t>
            </w:r>
          </w:p>
          <w:p w14:paraId="5B3F3F04"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30" w:name="h.4i7ojhp"/>
            <w:bookmarkEnd w:id="30"/>
            <w:r w:rsidRPr="00FF079F">
              <w:rPr>
                <w:rFonts w:ascii="Times New Roman" w:hAnsi="Times New Roman" w:cs="Times New Roman"/>
                <w:color w:val="auto"/>
                <w:sz w:val="24"/>
                <w:szCs w:val="24"/>
                <w:lang w:val="uk-UA"/>
              </w:rPr>
              <w:t xml:space="preserve">- подання для участі в них </w:t>
            </w:r>
            <w:r w:rsidR="000101CC" w:rsidRPr="00FF079F">
              <w:rPr>
                <w:rFonts w:ascii="Times New Roman" w:hAnsi="Times New Roman" w:cs="Times New Roman"/>
                <w:color w:val="auto"/>
                <w:sz w:val="24"/>
                <w:szCs w:val="24"/>
                <w:lang w:val="uk-UA"/>
              </w:rPr>
              <w:t>менше двох тендерних пропозицій</w:t>
            </w:r>
            <w:r w:rsidRPr="00FF079F">
              <w:rPr>
                <w:rFonts w:ascii="Times New Roman" w:hAnsi="Times New Roman" w:cs="Times New Roman"/>
                <w:color w:val="auto"/>
                <w:sz w:val="24"/>
                <w:szCs w:val="24"/>
                <w:lang w:val="uk-UA"/>
              </w:rPr>
              <w:t>;</w:t>
            </w:r>
          </w:p>
          <w:p w14:paraId="24616FEB"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31" w:name="h.2xcytpi"/>
            <w:bookmarkEnd w:id="31"/>
            <w:r w:rsidRPr="00FF079F">
              <w:rPr>
                <w:rFonts w:ascii="Times New Roman" w:hAnsi="Times New Roman" w:cs="Times New Roman"/>
                <w:color w:val="auto"/>
                <w:sz w:val="24"/>
                <w:szCs w:val="24"/>
                <w:lang w:val="uk-UA"/>
              </w:rPr>
              <w:t xml:space="preserve">- допущення до оцінки </w:t>
            </w:r>
            <w:r w:rsidR="000101CC" w:rsidRPr="00FF079F">
              <w:rPr>
                <w:rFonts w:ascii="Times New Roman" w:hAnsi="Times New Roman" w:cs="Times New Roman"/>
                <w:color w:val="auto"/>
                <w:sz w:val="24"/>
                <w:szCs w:val="24"/>
                <w:lang w:val="uk-UA"/>
              </w:rPr>
              <w:t>менше двох тендерних пропозицій</w:t>
            </w:r>
            <w:r w:rsidRPr="00FF079F">
              <w:rPr>
                <w:rFonts w:ascii="Times New Roman" w:hAnsi="Times New Roman" w:cs="Times New Roman"/>
                <w:color w:val="auto"/>
                <w:sz w:val="24"/>
                <w:szCs w:val="24"/>
                <w:lang w:val="uk-UA"/>
              </w:rPr>
              <w:t>;</w:t>
            </w:r>
          </w:p>
          <w:p w14:paraId="490F60B0"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32" w:name="h.1ci93xb"/>
            <w:bookmarkEnd w:id="32"/>
            <w:r w:rsidRPr="00FF079F">
              <w:rPr>
                <w:rFonts w:ascii="Times New Roman" w:hAnsi="Times New Roman" w:cs="Times New Roman"/>
                <w:color w:val="auto"/>
                <w:sz w:val="24"/>
                <w:szCs w:val="24"/>
                <w:lang w:val="uk-UA"/>
              </w:rPr>
              <w:t>- відхилення всіх тендерних пропозицій згідно із Законом.</w:t>
            </w:r>
          </w:p>
          <w:p w14:paraId="6DFD235D" w14:textId="77777777" w:rsidR="004D55EF" w:rsidRPr="00FF079F" w:rsidRDefault="004D55EF" w:rsidP="0067445B">
            <w:pPr>
              <w:pStyle w:val="LO-normal"/>
              <w:widowControl w:val="0"/>
              <w:spacing w:line="240" w:lineRule="auto"/>
              <w:ind w:firstLine="392"/>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Торги може бути відмінено частково (за лотом), у разі якщо Замовником передбачено поділ предмету закупівлі за лотами.</w:t>
            </w:r>
          </w:p>
          <w:p w14:paraId="2342A86A"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33" w:name="h.3whwml4"/>
            <w:bookmarkEnd w:id="33"/>
            <w:r w:rsidRPr="00FF079F">
              <w:rPr>
                <w:rFonts w:ascii="Times New Roman" w:hAnsi="Times New Roman" w:cs="Times New Roman"/>
                <w:color w:val="auto"/>
                <w:sz w:val="24"/>
                <w:szCs w:val="24"/>
                <w:lang w:val="uk-UA"/>
              </w:rPr>
              <w:t>Замовник має право визнати торги такими, що не відбулися, у разі:</w:t>
            </w:r>
          </w:p>
          <w:p w14:paraId="4F43A746"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якщо ціна найбільш економічно вигідної тендерної пропозиції перевищує суму, передбачену замовником на фінансування закупівлі;</w:t>
            </w:r>
          </w:p>
          <w:p w14:paraId="71750E2E"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34" w:name="h.qsh70q"/>
            <w:bookmarkEnd w:id="34"/>
            <w:r w:rsidRPr="00FF079F">
              <w:rPr>
                <w:rFonts w:ascii="Times New Roman" w:hAnsi="Times New Roman" w:cs="Times New Roman"/>
                <w:color w:val="auto"/>
                <w:sz w:val="24"/>
                <w:szCs w:val="24"/>
                <w:lang w:val="uk-UA"/>
              </w:rPr>
              <w:t>- якщо здійснення закупівлі стало неможливим унаслідок непереборної сили;</w:t>
            </w:r>
          </w:p>
          <w:p w14:paraId="32ADEE2D"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bookmarkStart w:id="35" w:name="h.3as4poj"/>
            <w:bookmarkEnd w:id="35"/>
            <w:r w:rsidRPr="00FF079F">
              <w:rPr>
                <w:rFonts w:ascii="Times New Roman" w:hAnsi="Times New Roman" w:cs="Times New Roman"/>
                <w:color w:val="auto"/>
                <w:sz w:val="24"/>
                <w:szCs w:val="24"/>
                <w:lang w:val="uk-UA"/>
              </w:rPr>
              <w:t>- скорочення видатків на здійснення закупівлі товарів, робіт і послуг.</w:t>
            </w:r>
          </w:p>
          <w:p w14:paraId="55970ABD"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r w:rsidR="00B61EAF" w:rsidRPr="00FF079F">
              <w:rPr>
                <w:rFonts w:ascii="Times New Roman" w:hAnsi="Times New Roman" w:cs="Times New Roman"/>
                <w:color w:val="auto"/>
                <w:sz w:val="24"/>
                <w:szCs w:val="24"/>
                <w:lang w:val="uk-UA"/>
              </w:rPr>
              <w:t>.</w:t>
            </w:r>
          </w:p>
        </w:tc>
      </w:tr>
      <w:tr w:rsidR="00CF178C" w:rsidRPr="00FF079F" w14:paraId="444FE3D4" w14:textId="77777777" w:rsidTr="004D55EF">
        <w:trPr>
          <w:trHeight w:val="136"/>
          <w:jc w:val="center"/>
        </w:trPr>
        <w:tc>
          <w:tcPr>
            <w:tcW w:w="763" w:type="dxa"/>
            <w:tcMar>
              <w:left w:w="103" w:type="dxa"/>
            </w:tcMar>
          </w:tcPr>
          <w:p w14:paraId="44111997" w14:textId="77777777" w:rsidR="00765BDD" w:rsidRPr="00FF079F" w:rsidRDefault="00E94093"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2</w:t>
            </w:r>
          </w:p>
        </w:tc>
        <w:tc>
          <w:tcPr>
            <w:tcW w:w="2553" w:type="dxa"/>
            <w:tcMar>
              <w:left w:w="103" w:type="dxa"/>
            </w:tcMar>
          </w:tcPr>
          <w:p w14:paraId="5F0F9935"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Строк укладання договору</w:t>
            </w:r>
          </w:p>
        </w:tc>
        <w:tc>
          <w:tcPr>
            <w:tcW w:w="6431" w:type="dxa"/>
            <w:tcMar>
              <w:left w:w="103" w:type="dxa"/>
            </w:tcMar>
          </w:tcPr>
          <w:p w14:paraId="747580E9"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ADF51BF"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r w:rsidR="00055B99" w:rsidRPr="00FF079F">
              <w:rPr>
                <w:rFonts w:ascii="Times New Roman" w:hAnsi="Times New Roman" w:cs="Times New Roman"/>
                <w:color w:val="auto"/>
                <w:sz w:val="24"/>
                <w:szCs w:val="24"/>
                <w:lang w:val="uk-UA"/>
              </w:rPr>
              <w:t>.</w:t>
            </w:r>
          </w:p>
        </w:tc>
      </w:tr>
      <w:tr w:rsidR="00CF178C" w:rsidRPr="00FF079F" w14:paraId="0B55AE3F" w14:textId="77777777" w:rsidTr="00C6568D">
        <w:trPr>
          <w:trHeight w:val="520"/>
          <w:jc w:val="center"/>
        </w:trPr>
        <w:tc>
          <w:tcPr>
            <w:tcW w:w="763" w:type="dxa"/>
            <w:tcMar>
              <w:left w:w="103" w:type="dxa"/>
            </w:tcMar>
          </w:tcPr>
          <w:p w14:paraId="47E414E1" w14:textId="77777777" w:rsidR="00765BDD" w:rsidRPr="00FF079F" w:rsidRDefault="00852B7C"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3</w:t>
            </w:r>
          </w:p>
        </w:tc>
        <w:tc>
          <w:tcPr>
            <w:tcW w:w="2553" w:type="dxa"/>
            <w:tcMar>
              <w:left w:w="103" w:type="dxa"/>
            </w:tcMar>
          </w:tcPr>
          <w:p w14:paraId="1401E5EA"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Проект договору про закупівлю</w:t>
            </w:r>
          </w:p>
        </w:tc>
        <w:tc>
          <w:tcPr>
            <w:tcW w:w="6431" w:type="dxa"/>
            <w:tcMar>
              <w:left w:w="103" w:type="dxa"/>
            </w:tcMar>
          </w:tcPr>
          <w:p w14:paraId="27DE043F"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sidR="00D039A5" w:rsidRPr="00FF079F">
              <w:rPr>
                <w:rFonts w:ascii="Times New Roman" w:hAnsi="Times New Roman" w:cs="Times New Roman"/>
                <w:color w:val="auto"/>
                <w:sz w:val="24"/>
                <w:szCs w:val="24"/>
                <w:lang w:val="uk-UA"/>
              </w:rPr>
              <w:t>6</w:t>
            </w:r>
            <w:r w:rsidRPr="00FF079F">
              <w:rPr>
                <w:rFonts w:ascii="Times New Roman" w:hAnsi="Times New Roman" w:cs="Times New Roman"/>
                <w:color w:val="auto"/>
                <w:sz w:val="24"/>
                <w:szCs w:val="24"/>
                <w:lang w:val="uk-UA"/>
              </w:rPr>
              <w:t xml:space="preserve"> тендерної документації.</w:t>
            </w:r>
          </w:p>
        </w:tc>
      </w:tr>
      <w:tr w:rsidR="00CF178C" w:rsidRPr="00FF079F" w14:paraId="151F6EDD" w14:textId="77777777" w:rsidTr="00C6568D">
        <w:trPr>
          <w:trHeight w:val="520"/>
          <w:jc w:val="center"/>
        </w:trPr>
        <w:tc>
          <w:tcPr>
            <w:tcW w:w="763" w:type="dxa"/>
            <w:tcMar>
              <w:left w:w="103" w:type="dxa"/>
            </w:tcMar>
          </w:tcPr>
          <w:p w14:paraId="710A53B1" w14:textId="77777777" w:rsidR="00765BDD" w:rsidRPr="00FF079F" w:rsidRDefault="00852B7C"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4</w:t>
            </w:r>
          </w:p>
        </w:tc>
        <w:tc>
          <w:tcPr>
            <w:tcW w:w="2553" w:type="dxa"/>
            <w:tcMar>
              <w:left w:w="103" w:type="dxa"/>
            </w:tcMar>
          </w:tcPr>
          <w:p w14:paraId="34399EF8"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 xml:space="preserve">Істотні умови, що обов’язково </w:t>
            </w:r>
            <w:r w:rsidRPr="00FF079F">
              <w:rPr>
                <w:rFonts w:ascii="Times New Roman" w:hAnsi="Times New Roman" w:cs="Times New Roman"/>
                <w:color w:val="auto"/>
                <w:sz w:val="24"/>
                <w:szCs w:val="24"/>
                <w:lang w:val="uk-UA"/>
              </w:rPr>
              <w:lastRenderedPageBreak/>
              <w:t>включаються до договору про закупівлю</w:t>
            </w:r>
          </w:p>
        </w:tc>
        <w:tc>
          <w:tcPr>
            <w:tcW w:w="6431" w:type="dxa"/>
            <w:tcMar>
              <w:left w:w="103" w:type="dxa"/>
            </w:tcMar>
          </w:tcPr>
          <w:p w14:paraId="219458B4" w14:textId="77777777" w:rsidR="0011631F" w:rsidRPr="00FF079F" w:rsidRDefault="0011631F" w:rsidP="0067445B">
            <w:pPr>
              <w:spacing w:line="240" w:lineRule="auto"/>
              <w:ind w:left="-34" w:right="17" w:firstLine="425"/>
              <w:jc w:val="both"/>
              <w:textAlignment w:val="baseline"/>
              <w:rPr>
                <w:rFonts w:ascii="Times New Roman" w:hAnsi="Times New Roman" w:cs="Times New Roman"/>
                <w:color w:val="auto"/>
              </w:rPr>
            </w:pPr>
            <w:bookmarkStart w:id="36" w:name="n577"/>
            <w:bookmarkStart w:id="37" w:name="n588"/>
            <w:bookmarkEnd w:id="36"/>
            <w:bookmarkEnd w:id="37"/>
            <w:r w:rsidRPr="00FF079F">
              <w:rPr>
                <w:rFonts w:ascii="Times New Roman" w:hAnsi="Times New Roman" w:cs="Times New Roman"/>
                <w:color w:val="auto"/>
              </w:rPr>
              <w:lastRenderedPageBreak/>
              <w:t xml:space="preserve">Зазначається замовником відповідно до вимог статей 36 і 37 Закону. Договір про закупівлю укладається в </w:t>
            </w:r>
            <w:r w:rsidRPr="00FF079F">
              <w:rPr>
                <w:rFonts w:ascii="Times New Roman" w:hAnsi="Times New Roman" w:cs="Times New Roman"/>
                <w:color w:val="auto"/>
              </w:rPr>
              <w:lastRenderedPageBreak/>
              <w:t xml:space="preserve">письмовій формі відповідно до положень Цивільного кодексу України та Господарського кодексу України з урахуванням особливостей, визначених Законом.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14:paraId="531BA53D" w14:textId="77777777" w:rsidR="0011631F" w:rsidRPr="00FF079F" w:rsidRDefault="0011631F" w:rsidP="0067445B">
            <w:pPr>
              <w:spacing w:line="240" w:lineRule="auto"/>
              <w:ind w:left="-34" w:right="17" w:firstLine="425"/>
              <w:jc w:val="both"/>
              <w:textAlignment w:val="baseline"/>
              <w:rPr>
                <w:rFonts w:ascii="Times New Roman" w:hAnsi="Times New Roman" w:cs="Times New Roman"/>
                <w:color w:val="auto"/>
              </w:rPr>
            </w:pPr>
            <w:r w:rsidRPr="00FF079F">
              <w:rPr>
                <w:rFonts w:ascii="Times New Roman" w:hAnsi="Times New Roman" w:cs="Times New Roman"/>
                <w:color w:val="auto"/>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3) покращення якості предмета закупівлі за умови, що таке покращення не призведе до збільшення суми, визначеної в договорі; 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5) узгодженої зміни ціни в бік зменшення (без зміни кількості (обсягу) та якості товарів, робіт і послуг); 6) зміни ціни у зв’язку із зміною ставок податків і зборів пропорційно до змін таких ставок; 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14:paraId="669F09AC" w14:textId="77777777" w:rsidR="00EA4301" w:rsidRPr="00FF079F" w:rsidRDefault="0011631F" w:rsidP="0067445B">
            <w:pPr>
              <w:spacing w:line="240" w:lineRule="auto"/>
              <w:ind w:left="-34" w:right="17" w:firstLine="425"/>
              <w:jc w:val="both"/>
              <w:textAlignment w:val="baseline"/>
              <w:rPr>
                <w:color w:val="auto"/>
              </w:rPr>
            </w:pPr>
            <w:r w:rsidRPr="00FF079F">
              <w:rPr>
                <w:rFonts w:ascii="Times New Roman" w:hAnsi="Times New Roman" w:cs="Times New Roman"/>
                <w:color w:val="auto"/>
              </w:rPr>
              <w:t xml:space="preserve">Учасник для підтвердження повноважень щодо підпису договору за результатами процедури закупівлі у складі пропозиції має надати наступні документи: </w:t>
            </w:r>
            <w:r w:rsidR="00641E23" w:rsidRPr="00FF079F">
              <w:rPr>
                <w:rFonts w:ascii="Times New Roman" w:hAnsi="Times New Roman" w:cs="Times New Roman"/>
                <w:color w:val="auto"/>
              </w:rPr>
              <w:t xml:space="preserve">1) Інформаційну довідку, складену в довільній формі, про уповноважену особу учасника </w:t>
            </w:r>
            <w:r w:rsidR="00641E23" w:rsidRPr="00624201">
              <w:rPr>
                <w:rFonts w:ascii="Times New Roman" w:hAnsi="Times New Roman" w:cs="Times New Roman"/>
                <w:color w:val="auto"/>
              </w:rPr>
              <w:t xml:space="preserve">на підписання договору за результатами процедури закупівлі. До вищезазначеної довідки необхідно надати:1.1.) </w:t>
            </w:r>
            <w:r w:rsidR="00DC080F" w:rsidRPr="00624201">
              <w:rPr>
                <w:rFonts w:ascii="Times New Roman" w:hAnsi="Times New Roman" w:cs="Times New Roman"/>
                <w:color w:val="auto"/>
              </w:rPr>
              <w:t xml:space="preserve">копія </w:t>
            </w:r>
            <w:r w:rsidR="00641E23" w:rsidRPr="00624201">
              <w:rPr>
                <w:rFonts w:ascii="Times New Roman" w:hAnsi="Times New Roman" w:cs="Times New Roman"/>
                <w:color w:val="auto"/>
              </w:rPr>
              <w:t>паспорт</w:t>
            </w:r>
            <w:r w:rsidR="00DC080F" w:rsidRPr="00624201">
              <w:rPr>
                <w:rFonts w:ascii="Times New Roman" w:hAnsi="Times New Roman" w:cs="Times New Roman"/>
                <w:color w:val="auto"/>
              </w:rPr>
              <w:t>у</w:t>
            </w:r>
            <w:r w:rsidR="00641E23" w:rsidRPr="00624201">
              <w:rPr>
                <w:rFonts w:ascii="Times New Roman" w:eastAsia="Times New Roman" w:hAnsi="Times New Roman" w:cs="Times New Roman"/>
                <w:color w:val="auto"/>
                <w:lang w:eastAsia="ru-RU"/>
              </w:rPr>
              <w:t>, у випадку якщо такий паспорт оформлено у вигляді книжки; або двосторонн</w:t>
            </w:r>
            <w:r w:rsidR="00AF07F4">
              <w:rPr>
                <w:rFonts w:ascii="Times New Roman" w:eastAsia="Times New Roman" w:hAnsi="Times New Roman" w:cs="Times New Roman"/>
                <w:color w:val="auto"/>
                <w:lang w:eastAsia="ru-RU"/>
              </w:rPr>
              <w:t>ю копію</w:t>
            </w:r>
            <w:r w:rsidR="00641E23" w:rsidRPr="00624201">
              <w:rPr>
                <w:rFonts w:ascii="Times New Roman" w:eastAsia="Times New Roman" w:hAnsi="Times New Roman" w:cs="Times New Roman"/>
                <w:color w:val="auto"/>
                <w:lang w:eastAsia="ru-RU"/>
              </w:rPr>
              <w:t xml:space="preserve"> паспорт</w:t>
            </w:r>
            <w:r w:rsidR="00AF07F4">
              <w:rPr>
                <w:rFonts w:ascii="Times New Roman" w:eastAsia="Times New Roman" w:hAnsi="Times New Roman" w:cs="Times New Roman"/>
                <w:color w:val="auto"/>
                <w:lang w:eastAsia="ru-RU"/>
              </w:rPr>
              <w:t>у</w:t>
            </w:r>
            <w:r w:rsidR="00641E23" w:rsidRPr="00624201">
              <w:rPr>
                <w:rFonts w:ascii="Times New Roman" w:eastAsia="Times New Roman" w:hAnsi="Times New Roman" w:cs="Times New Roman"/>
                <w:color w:val="auto"/>
                <w:lang w:eastAsia="ru-RU"/>
              </w:rPr>
              <w:t xml:space="preserve"> громадянина України у випадку, якщо такий паспорт оформлено у формі</w:t>
            </w:r>
            <w:r w:rsidR="00641E23" w:rsidRPr="00FF079F">
              <w:rPr>
                <w:rFonts w:ascii="Times New Roman" w:eastAsia="Times New Roman" w:hAnsi="Times New Roman" w:cs="Times New Roman"/>
                <w:color w:val="auto"/>
                <w:lang w:eastAsia="ru-RU"/>
              </w:rPr>
              <w:t xml:space="preserve"> картки, що містить безконтактний електронний носій, або копію іншого документа, який посвідчує особу, передбаченого чинним законодавством України</w:t>
            </w:r>
            <w:r w:rsidR="00641E23" w:rsidRPr="00FF079F">
              <w:rPr>
                <w:rFonts w:ascii="Times New Roman" w:hAnsi="Times New Roman" w:cs="Times New Roman"/>
                <w:color w:val="auto"/>
              </w:rPr>
              <w:t xml:space="preserve">, особи, що буде підписувати договір.1.2.)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w:t>
            </w:r>
            <w:r w:rsidR="00641E23" w:rsidRPr="00FF079F">
              <w:rPr>
                <w:rFonts w:ascii="Times New Roman" w:hAnsi="Times New Roman" w:cs="Times New Roman"/>
                <w:color w:val="auto"/>
              </w:rPr>
              <w:lastRenderedPageBreak/>
              <w:t>включаючи оприлюднення на веб-порталі Уповноваженого органу «Прозорро» – prozorro.gov.ua</w:t>
            </w:r>
            <w:r w:rsidR="00641E23" w:rsidRPr="00FF079F">
              <w:rPr>
                <w:color w:val="auto"/>
              </w:rPr>
              <w:t>.</w:t>
            </w:r>
          </w:p>
          <w:p w14:paraId="7E42F6A1" w14:textId="77777777" w:rsidR="0011631F" w:rsidRPr="00FF079F" w:rsidRDefault="0011631F" w:rsidP="0067445B">
            <w:pPr>
              <w:spacing w:line="240" w:lineRule="auto"/>
              <w:ind w:left="-34" w:right="17"/>
              <w:jc w:val="both"/>
              <w:textAlignment w:val="baseline"/>
              <w:rPr>
                <w:rFonts w:ascii="Times New Roman" w:hAnsi="Times New Roman" w:cs="Times New Roman"/>
                <w:color w:val="auto"/>
              </w:rPr>
            </w:pPr>
            <w:r w:rsidRPr="00FF079F">
              <w:rPr>
                <w:rFonts w:ascii="Times New Roman" w:hAnsi="Times New Roman" w:cs="Times New Roman"/>
                <w:color w:val="auto"/>
              </w:rPr>
              <w:t>Департамент благоустрою та інфраструктури Дніпровської міської ради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надані послуги здійснюється на підставі підписаних Сторонами актів надання послуг (виконаних робіт) безпосередньо після надходження коштів відповідного бюджетного призначення на реєстраційний рахунок Замовника</w:t>
            </w:r>
            <w:r w:rsidR="00EA4301" w:rsidRPr="00FF079F">
              <w:rPr>
                <w:rFonts w:ascii="Times New Roman" w:hAnsi="Times New Roman" w:cs="Times New Roman"/>
                <w:color w:val="auto"/>
              </w:rPr>
              <w:t>.</w:t>
            </w:r>
            <w:r w:rsidRPr="00FF079F">
              <w:rPr>
                <w:rFonts w:ascii="Times New Roman" w:hAnsi="Times New Roman" w:cs="Times New Roman"/>
                <w:color w:val="auto"/>
              </w:rPr>
              <w:t xml:space="preserve">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надання послуг у відповідності до вищезазначених умов. 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14:paraId="69FC74F3" w14:textId="77777777" w:rsidR="00765BDD" w:rsidRPr="00FF079F" w:rsidRDefault="0011631F" w:rsidP="0067445B">
            <w:pPr>
              <w:spacing w:line="240" w:lineRule="auto"/>
              <w:ind w:left="-34" w:right="17" w:firstLine="425"/>
              <w:jc w:val="both"/>
              <w:textAlignment w:val="baseline"/>
              <w:rPr>
                <w:rFonts w:ascii="Times New Roman" w:eastAsia="Times New Roman" w:hAnsi="Times New Roman" w:cs="Times New Roman"/>
                <w:color w:val="auto"/>
                <w:lang w:eastAsia="ru-RU"/>
              </w:rPr>
            </w:pPr>
            <w:r w:rsidRPr="00FF079F">
              <w:rPr>
                <w:rFonts w:ascii="Times New Roman" w:hAnsi="Times New Roman" w:cs="Times New Roman"/>
                <w:color w:val="auto"/>
              </w:rPr>
              <w:t>Істотні умови, які обов'язково включаються до договору про закупівлю, викладені у Проекті договору, наведеному в Додатку 6 до Документації.</w:t>
            </w:r>
          </w:p>
        </w:tc>
      </w:tr>
      <w:tr w:rsidR="00CF178C" w:rsidRPr="00FF079F" w14:paraId="392AF845" w14:textId="77777777" w:rsidTr="00C6568D">
        <w:trPr>
          <w:trHeight w:val="520"/>
          <w:jc w:val="center"/>
        </w:trPr>
        <w:tc>
          <w:tcPr>
            <w:tcW w:w="763" w:type="dxa"/>
            <w:tcMar>
              <w:left w:w="103" w:type="dxa"/>
            </w:tcMar>
          </w:tcPr>
          <w:p w14:paraId="71ECCCEE" w14:textId="77777777" w:rsidR="00765BDD" w:rsidRPr="00FF079F" w:rsidRDefault="00852B7C"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lastRenderedPageBreak/>
              <w:t>5</w:t>
            </w:r>
          </w:p>
        </w:tc>
        <w:tc>
          <w:tcPr>
            <w:tcW w:w="2553" w:type="dxa"/>
            <w:tcMar>
              <w:left w:w="103" w:type="dxa"/>
            </w:tcMar>
          </w:tcPr>
          <w:p w14:paraId="247EAC97"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431" w:type="dxa"/>
            <w:tcMar>
              <w:left w:w="103" w:type="dxa"/>
            </w:tcMar>
          </w:tcPr>
          <w:p w14:paraId="2AAFE683" w14:textId="77777777" w:rsidR="00765BDD" w:rsidRPr="00FF079F" w:rsidRDefault="00765BDD"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або не укладання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w:t>
            </w:r>
            <w:r w:rsidR="00C47FF3" w:rsidRPr="00FF079F">
              <w:rPr>
                <w:rFonts w:ascii="Times New Roman" w:hAnsi="Times New Roman" w:cs="Times New Roman"/>
                <w:color w:val="auto"/>
                <w:sz w:val="24"/>
                <w:szCs w:val="24"/>
                <w:lang w:val="uk-UA"/>
              </w:rPr>
              <w:t>ної пропозиції яких ще не минув</w:t>
            </w:r>
            <w:r w:rsidR="006B7A83" w:rsidRPr="00FF079F">
              <w:rPr>
                <w:rFonts w:ascii="Times New Roman" w:hAnsi="Times New Roman" w:cs="Times New Roman"/>
                <w:color w:val="auto"/>
                <w:sz w:val="24"/>
                <w:szCs w:val="24"/>
                <w:lang w:val="uk-UA"/>
              </w:rPr>
              <w:t>.</w:t>
            </w:r>
          </w:p>
        </w:tc>
      </w:tr>
      <w:tr w:rsidR="00CF178C" w:rsidRPr="00FF079F" w14:paraId="64219C00" w14:textId="77777777" w:rsidTr="0011631F">
        <w:trPr>
          <w:trHeight w:val="562"/>
          <w:jc w:val="center"/>
        </w:trPr>
        <w:tc>
          <w:tcPr>
            <w:tcW w:w="763" w:type="dxa"/>
            <w:tcMar>
              <w:left w:w="103" w:type="dxa"/>
            </w:tcMar>
          </w:tcPr>
          <w:p w14:paraId="40835040" w14:textId="77777777" w:rsidR="00765BDD" w:rsidRPr="00FF079F" w:rsidRDefault="00852B7C"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6</w:t>
            </w:r>
          </w:p>
        </w:tc>
        <w:tc>
          <w:tcPr>
            <w:tcW w:w="2553" w:type="dxa"/>
            <w:tcMar>
              <w:left w:w="103" w:type="dxa"/>
            </w:tcMar>
          </w:tcPr>
          <w:p w14:paraId="08AA7148" w14:textId="77777777" w:rsidR="00765BDD" w:rsidRPr="00FF079F" w:rsidRDefault="00765BDD" w:rsidP="0067445B">
            <w:pPr>
              <w:pStyle w:val="LO-normal"/>
              <w:widowControl w:val="0"/>
              <w:spacing w:line="240" w:lineRule="auto"/>
              <w:jc w:val="center"/>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Забезпечення виконання договору про закупівлю</w:t>
            </w:r>
          </w:p>
        </w:tc>
        <w:tc>
          <w:tcPr>
            <w:tcW w:w="6431" w:type="dxa"/>
            <w:tcMar>
              <w:left w:w="103" w:type="dxa"/>
            </w:tcMar>
          </w:tcPr>
          <w:p w14:paraId="0DC89C52" w14:textId="77777777" w:rsidR="00765BDD" w:rsidRPr="00FF079F" w:rsidRDefault="00CE535A" w:rsidP="0067445B">
            <w:pPr>
              <w:pStyle w:val="LO-normal"/>
              <w:widowControl w:val="0"/>
              <w:spacing w:line="240" w:lineRule="auto"/>
              <w:ind w:firstLine="318"/>
              <w:jc w:val="both"/>
              <w:rPr>
                <w:rFonts w:ascii="Times New Roman" w:hAnsi="Times New Roman" w:cs="Times New Roman"/>
                <w:color w:val="auto"/>
                <w:sz w:val="24"/>
                <w:szCs w:val="24"/>
                <w:lang w:val="uk-UA"/>
              </w:rPr>
            </w:pPr>
            <w:r w:rsidRPr="00FF079F">
              <w:rPr>
                <w:rFonts w:ascii="Times New Roman" w:hAnsi="Times New Roman" w:cs="Times New Roman"/>
                <w:color w:val="auto"/>
                <w:sz w:val="24"/>
                <w:szCs w:val="24"/>
                <w:lang w:val="uk-UA"/>
              </w:rPr>
              <w:t>Не вимагається</w:t>
            </w:r>
          </w:p>
        </w:tc>
      </w:tr>
    </w:tbl>
    <w:p w14:paraId="786A9E43" w14:textId="77777777" w:rsidR="00765BDD" w:rsidRPr="00FF079F" w:rsidRDefault="00765BDD" w:rsidP="0067445B">
      <w:pPr>
        <w:tabs>
          <w:tab w:val="left" w:pos="540"/>
        </w:tabs>
        <w:suppressAutoHyphens/>
        <w:spacing w:line="240" w:lineRule="auto"/>
        <w:ind w:firstLine="709"/>
        <w:jc w:val="right"/>
        <w:rPr>
          <w:rFonts w:ascii="Times New Roman" w:hAnsi="Times New Roman" w:cs="Times New Roman"/>
          <w:color w:val="auto"/>
          <w:lang w:eastAsia="ru-RU"/>
        </w:rPr>
      </w:pPr>
    </w:p>
    <w:p w14:paraId="2D46709E" w14:textId="77777777" w:rsidR="005865AC" w:rsidRPr="00FF079F" w:rsidRDefault="00765BDD" w:rsidP="0067445B">
      <w:pPr>
        <w:tabs>
          <w:tab w:val="left" w:pos="284"/>
        </w:tabs>
        <w:spacing w:line="240" w:lineRule="auto"/>
        <w:jc w:val="right"/>
        <w:rPr>
          <w:rFonts w:ascii="Times New Roman" w:hAnsi="Times New Roman" w:cs="Times New Roman"/>
          <w:b/>
          <w:bCs/>
          <w:color w:val="auto"/>
        </w:rPr>
      </w:pPr>
      <w:r w:rsidRPr="00FF079F">
        <w:rPr>
          <w:rFonts w:ascii="Times New Roman" w:hAnsi="Times New Roman" w:cs="Times New Roman"/>
          <w:color w:val="auto"/>
          <w:lang w:eastAsia="ru-RU"/>
        </w:rPr>
        <w:br w:type="page"/>
      </w:r>
      <w:r w:rsidR="005865AC" w:rsidRPr="00FF079F">
        <w:rPr>
          <w:rFonts w:ascii="Times New Roman" w:hAnsi="Times New Roman" w:cs="Times New Roman"/>
          <w:b/>
          <w:bCs/>
          <w:color w:val="auto"/>
        </w:rPr>
        <w:lastRenderedPageBreak/>
        <w:t xml:space="preserve">Додаток 1 </w:t>
      </w:r>
    </w:p>
    <w:p w14:paraId="025B360B" w14:textId="77777777" w:rsidR="005865AC" w:rsidRPr="00FF079F" w:rsidRDefault="005865AC" w:rsidP="0067445B">
      <w:pPr>
        <w:tabs>
          <w:tab w:val="left" w:pos="284"/>
        </w:tabs>
        <w:spacing w:line="240" w:lineRule="auto"/>
        <w:jc w:val="right"/>
        <w:rPr>
          <w:rFonts w:ascii="Times New Roman" w:hAnsi="Times New Roman" w:cs="Times New Roman"/>
          <w:b/>
          <w:bCs/>
          <w:color w:val="auto"/>
        </w:rPr>
      </w:pPr>
      <w:r w:rsidRPr="00FF079F">
        <w:rPr>
          <w:rFonts w:ascii="Times New Roman" w:hAnsi="Times New Roman" w:cs="Times New Roman"/>
          <w:b/>
          <w:bCs/>
          <w:color w:val="auto"/>
        </w:rPr>
        <w:t>до Документації</w:t>
      </w:r>
    </w:p>
    <w:p w14:paraId="0034F2E8" w14:textId="77777777" w:rsidR="0067722B" w:rsidRPr="00FF079F" w:rsidRDefault="0067722B" w:rsidP="0067445B">
      <w:pPr>
        <w:tabs>
          <w:tab w:val="left" w:pos="284"/>
        </w:tabs>
        <w:spacing w:line="240" w:lineRule="auto"/>
        <w:ind w:firstLine="5245"/>
        <w:jc w:val="both"/>
        <w:rPr>
          <w:rFonts w:ascii="Times New Roman" w:hAnsi="Times New Roman" w:cs="Times New Roman"/>
          <w:b/>
          <w:bCs/>
          <w:color w:val="auto"/>
        </w:rPr>
      </w:pPr>
    </w:p>
    <w:p w14:paraId="0A575686" w14:textId="77777777" w:rsidR="005865AC" w:rsidRPr="00FF079F" w:rsidRDefault="005865AC"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ФОРМА</w:t>
      </w:r>
    </w:p>
    <w:p w14:paraId="539F0B8B" w14:textId="77777777" w:rsidR="005865AC" w:rsidRPr="00FF079F" w:rsidRDefault="005865AC"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 xml:space="preserve">реєстру документів наданих у складі тендерної пропозиції </w:t>
      </w:r>
    </w:p>
    <w:p w14:paraId="178ABE48" w14:textId="77777777" w:rsidR="0087068B" w:rsidRPr="00FF079F" w:rsidRDefault="0087068B" w:rsidP="0067445B">
      <w:pPr>
        <w:tabs>
          <w:tab w:val="left" w:pos="284"/>
        </w:tabs>
        <w:spacing w:line="240" w:lineRule="auto"/>
        <w:ind w:firstLine="5245"/>
        <w:jc w:val="both"/>
        <w:rPr>
          <w:color w:val="auto"/>
        </w:rPr>
      </w:pPr>
    </w:p>
    <w:p w14:paraId="40B28CB3" w14:textId="77777777" w:rsidR="0087068B" w:rsidRPr="00FF079F" w:rsidRDefault="0087068B" w:rsidP="0067445B">
      <w:pPr>
        <w:tabs>
          <w:tab w:val="left" w:pos="284"/>
        </w:tabs>
        <w:spacing w:line="240" w:lineRule="auto"/>
        <w:ind w:firstLine="5245"/>
        <w:jc w:val="both"/>
        <w:rPr>
          <w:color w:val="auto"/>
        </w:rPr>
      </w:pPr>
      <w:r w:rsidRPr="00FF079F">
        <w:rPr>
          <w:color w:val="auto"/>
        </w:rPr>
        <w:t xml:space="preserve">Департамент благоустрою та </w:t>
      </w:r>
    </w:p>
    <w:p w14:paraId="1CCC7FE1" w14:textId="77777777" w:rsidR="0087068B" w:rsidRPr="00FF079F" w:rsidRDefault="0087068B" w:rsidP="0067445B">
      <w:pPr>
        <w:tabs>
          <w:tab w:val="left" w:pos="284"/>
        </w:tabs>
        <w:spacing w:line="240" w:lineRule="auto"/>
        <w:ind w:firstLine="5245"/>
        <w:jc w:val="both"/>
        <w:rPr>
          <w:color w:val="auto"/>
        </w:rPr>
      </w:pPr>
      <w:r w:rsidRPr="00FF079F">
        <w:rPr>
          <w:color w:val="auto"/>
        </w:rPr>
        <w:t>інфраструктури Дніпровської міської ради</w:t>
      </w:r>
    </w:p>
    <w:p w14:paraId="6C528DD6" w14:textId="77777777" w:rsidR="005865AC" w:rsidRPr="00FF079F" w:rsidRDefault="005865AC" w:rsidP="0067445B">
      <w:pPr>
        <w:spacing w:line="240" w:lineRule="auto"/>
        <w:jc w:val="center"/>
        <w:rPr>
          <w:rFonts w:ascii="Times New Roman" w:hAnsi="Times New Roman" w:cs="Times New Roman"/>
          <w:b/>
          <w:bCs/>
          <w:color w:val="auto"/>
        </w:rPr>
      </w:pPr>
    </w:p>
    <w:p w14:paraId="3618464D" w14:textId="77777777" w:rsidR="0087068B" w:rsidRPr="00FF079F" w:rsidRDefault="0087068B" w:rsidP="0067445B">
      <w:pPr>
        <w:spacing w:line="240" w:lineRule="auto"/>
        <w:jc w:val="center"/>
        <w:rPr>
          <w:rFonts w:ascii="Times New Roman" w:hAnsi="Times New Roman" w:cs="Times New Roman"/>
          <w:b/>
          <w:bCs/>
          <w:color w:val="auto"/>
        </w:rPr>
      </w:pPr>
    </w:p>
    <w:p w14:paraId="5C4DBFAD" w14:textId="77777777" w:rsidR="005865AC" w:rsidRPr="00FF079F" w:rsidRDefault="005865AC" w:rsidP="0067445B">
      <w:pPr>
        <w:spacing w:line="240" w:lineRule="auto"/>
        <w:jc w:val="center"/>
        <w:rPr>
          <w:rFonts w:ascii="Times New Roman" w:hAnsi="Times New Roman" w:cs="Times New Roman"/>
          <w:b/>
          <w:bCs/>
          <w:caps/>
          <w:color w:val="auto"/>
        </w:rPr>
      </w:pPr>
      <w:r w:rsidRPr="00FF079F">
        <w:rPr>
          <w:rFonts w:ascii="Times New Roman" w:hAnsi="Times New Roman" w:cs="Times New Roman"/>
          <w:b/>
          <w:bCs/>
          <w:color w:val="auto"/>
        </w:rPr>
        <w:t>Реєстр документів,</w:t>
      </w:r>
    </w:p>
    <w:p w14:paraId="2DBF4988" w14:textId="77777777" w:rsidR="005865AC" w:rsidRPr="00FF079F" w:rsidRDefault="005865AC"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 xml:space="preserve">наданих у складі </w:t>
      </w:r>
      <w:r w:rsidR="009119E6" w:rsidRPr="00FF079F">
        <w:rPr>
          <w:rFonts w:ascii="Times New Roman" w:hAnsi="Times New Roman" w:cs="Times New Roman"/>
          <w:b/>
          <w:bCs/>
          <w:color w:val="auto"/>
        </w:rPr>
        <w:t>тендерної пропозиції</w:t>
      </w:r>
      <w:r w:rsidRPr="00FF079F">
        <w:rPr>
          <w:rFonts w:ascii="Times New Roman" w:hAnsi="Times New Roman" w:cs="Times New Roman"/>
          <w:b/>
          <w:bCs/>
          <w:color w:val="auto"/>
        </w:rPr>
        <w:t>*</w:t>
      </w:r>
    </w:p>
    <w:p w14:paraId="1E74BFA6" w14:textId="77777777" w:rsidR="000C77B6" w:rsidRPr="00FF079F" w:rsidRDefault="000C77B6" w:rsidP="0067445B">
      <w:pPr>
        <w:spacing w:line="240" w:lineRule="auto"/>
        <w:jc w:val="center"/>
        <w:rPr>
          <w:rFonts w:ascii="Times New Roman" w:hAnsi="Times New Roman" w:cs="Times New Roman"/>
          <w:b/>
          <w:bCs/>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794"/>
        <w:gridCol w:w="1884"/>
      </w:tblGrid>
      <w:tr w:rsidR="00CF178C" w:rsidRPr="00FF079F" w14:paraId="218685F8" w14:textId="77777777" w:rsidTr="00031A05">
        <w:tc>
          <w:tcPr>
            <w:tcW w:w="950" w:type="dxa"/>
            <w:tcBorders>
              <w:top w:val="single" w:sz="4" w:space="0" w:color="auto"/>
              <w:left w:val="single" w:sz="4" w:space="0" w:color="auto"/>
              <w:bottom w:val="single" w:sz="4" w:space="0" w:color="auto"/>
              <w:right w:val="single" w:sz="4" w:space="0" w:color="auto"/>
            </w:tcBorders>
          </w:tcPr>
          <w:p w14:paraId="7FE90397" w14:textId="77777777" w:rsidR="005865AC" w:rsidRPr="00FF079F" w:rsidRDefault="005865AC"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 xml:space="preserve">№ </w:t>
            </w:r>
          </w:p>
          <w:p w14:paraId="293BB237" w14:textId="77777777" w:rsidR="005865AC" w:rsidRPr="00FF079F" w:rsidRDefault="005865AC"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з/п</w:t>
            </w:r>
          </w:p>
        </w:tc>
        <w:tc>
          <w:tcPr>
            <w:tcW w:w="6794" w:type="dxa"/>
            <w:tcBorders>
              <w:top w:val="single" w:sz="4" w:space="0" w:color="auto"/>
              <w:left w:val="single" w:sz="4" w:space="0" w:color="auto"/>
              <w:bottom w:val="single" w:sz="4" w:space="0" w:color="auto"/>
              <w:right w:val="single" w:sz="4" w:space="0" w:color="auto"/>
            </w:tcBorders>
          </w:tcPr>
          <w:p w14:paraId="7230B348" w14:textId="77777777" w:rsidR="005865AC" w:rsidRPr="00FF079F" w:rsidRDefault="005865AC"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Найменування документу</w:t>
            </w:r>
          </w:p>
        </w:tc>
        <w:tc>
          <w:tcPr>
            <w:tcW w:w="1884" w:type="dxa"/>
            <w:tcBorders>
              <w:top w:val="single" w:sz="4" w:space="0" w:color="auto"/>
              <w:left w:val="single" w:sz="4" w:space="0" w:color="auto"/>
              <w:bottom w:val="single" w:sz="4" w:space="0" w:color="auto"/>
              <w:right w:val="single" w:sz="4" w:space="0" w:color="auto"/>
            </w:tcBorders>
          </w:tcPr>
          <w:p w14:paraId="515AC00D" w14:textId="77777777" w:rsidR="005865AC" w:rsidRPr="00FF079F" w:rsidRDefault="005865AC" w:rsidP="0067445B">
            <w:pPr>
              <w:spacing w:line="240" w:lineRule="auto"/>
              <w:jc w:val="center"/>
              <w:rPr>
                <w:rFonts w:ascii="Times New Roman" w:hAnsi="Times New Roman" w:cs="Times New Roman"/>
                <w:b/>
                <w:bCs/>
                <w:color w:val="auto"/>
              </w:rPr>
            </w:pPr>
            <w:r w:rsidRPr="00FF079F">
              <w:rPr>
                <w:rFonts w:ascii="Times New Roman" w:hAnsi="Times New Roman" w:cs="Times New Roman"/>
                <w:b/>
                <w:bCs/>
                <w:color w:val="auto"/>
              </w:rPr>
              <w:t>№ сторінки</w:t>
            </w:r>
          </w:p>
        </w:tc>
      </w:tr>
      <w:tr w:rsidR="00CF178C" w:rsidRPr="00FF079F" w14:paraId="3470F7CA" w14:textId="77777777" w:rsidTr="00031A05">
        <w:tc>
          <w:tcPr>
            <w:tcW w:w="950" w:type="dxa"/>
            <w:tcBorders>
              <w:top w:val="single" w:sz="4" w:space="0" w:color="auto"/>
              <w:left w:val="single" w:sz="4" w:space="0" w:color="auto"/>
              <w:bottom w:val="single" w:sz="4" w:space="0" w:color="auto"/>
              <w:right w:val="single" w:sz="4" w:space="0" w:color="auto"/>
            </w:tcBorders>
          </w:tcPr>
          <w:p w14:paraId="40CE4D5E" w14:textId="77777777" w:rsidR="005865AC" w:rsidRPr="00FF079F" w:rsidRDefault="005865AC" w:rsidP="0067445B">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14:paraId="457AD38F" w14:textId="77777777" w:rsidR="005865AC" w:rsidRPr="00FF079F" w:rsidRDefault="005865AC" w:rsidP="0067445B">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14:paraId="1412E892" w14:textId="77777777" w:rsidR="005865AC" w:rsidRPr="00FF079F" w:rsidRDefault="005865AC" w:rsidP="0067445B">
            <w:pPr>
              <w:spacing w:line="240" w:lineRule="auto"/>
              <w:jc w:val="both"/>
              <w:rPr>
                <w:rFonts w:ascii="Times New Roman" w:hAnsi="Times New Roman" w:cs="Times New Roman"/>
                <w:color w:val="auto"/>
              </w:rPr>
            </w:pPr>
          </w:p>
        </w:tc>
      </w:tr>
      <w:tr w:rsidR="00CF178C" w:rsidRPr="00FF079F" w14:paraId="78668CA5" w14:textId="77777777" w:rsidTr="00031A05">
        <w:tc>
          <w:tcPr>
            <w:tcW w:w="950" w:type="dxa"/>
            <w:tcBorders>
              <w:top w:val="single" w:sz="4" w:space="0" w:color="auto"/>
              <w:left w:val="single" w:sz="4" w:space="0" w:color="auto"/>
              <w:bottom w:val="single" w:sz="4" w:space="0" w:color="auto"/>
              <w:right w:val="single" w:sz="4" w:space="0" w:color="auto"/>
            </w:tcBorders>
          </w:tcPr>
          <w:p w14:paraId="6CDED68C" w14:textId="77777777" w:rsidR="005865AC" w:rsidRPr="00FF079F" w:rsidRDefault="005865AC" w:rsidP="0067445B">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14:paraId="3BD9B4B7" w14:textId="77777777" w:rsidR="005865AC" w:rsidRPr="00FF079F" w:rsidRDefault="005865AC" w:rsidP="0067445B">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14:paraId="29F6B410" w14:textId="77777777" w:rsidR="005865AC" w:rsidRPr="00FF079F" w:rsidRDefault="005865AC" w:rsidP="0067445B">
            <w:pPr>
              <w:spacing w:line="240" w:lineRule="auto"/>
              <w:jc w:val="both"/>
              <w:rPr>
                <w:rFonts w:ascii="Times New Roman" w:hAnsi="Times New Roman" w:cs="Times New Roman"/>
                <w:color w:val="auto"/>
              </w:rPr>
            </w:pPr>
          </w:p>
        </w:tc>
      </w:tr>
      <w:tr w:rsidR="00CF178C" w:rsidRPr="00FF079F" w14:paraId="23BC3EA6" w14:textId="77777777" w:rsidTr="00031A05">
        <w:tc>
          <w:tcPr>
            <w:tcW w:w="950" w:type="dxa"/>
            <w:tcBorders>
              <w:top w:val="single" w:sz="4" w:space="0" w:color="auto"/>
              <w:left w:val="single" w:sz="4" w:space="0" w:color="auto"/>
              <w:bottom w:val="single" w:sz="4" w:space="0" w:color="auto"/>
              <w:right w:val="single" w:sz="4" w:space="0" w:color="auto"/>
            </w:tcBorders>
          </w:tcPr>
          <w:p w14:paraId="112E970C" w14:textId="77777777" w:rsidR="005865AC" w:rsidRPr="00FF079F" w:rsidRDefault="005865AC" w:rsidP="0067445B">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14:paraId="436559A3" w14:textId="77777777" w:rsidR="005865AC" w:rsidRPr="00FF079F" w:rsidRDefault="005865AC" w:rsidP="0067445B">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14:paraId="222C977C" w14:textId="77777777" w:rsidR="005865AC" w:rsidRPr="00FF079F" w:rsidRDefault="005865AC" w:rsidP="0067445B">
            <w:pPr>
              <w:spacing w:line="240" w:lineRule="auto"/>
              <w:jc w:val="both"/>
              <w:rPr>
                <w:rFonts w:ascii="Times New Roman" w:hAnsi="Times New Roman" w:cs="Times New Roman"/>
                <w:color w:val="auto"/>
              </w:rPr>
            </w:pPr>
          </w:p>
        </w:tc>
      </w:tr>
      <w:tr w:rsidR="00CF178C" w:rsidRPr="00FF079F" w14:paraId="2268C4AD" w14:textId="77777777" w:rsidTr="00031A05">
        <w:tc>
          <w:tcPr>
            <w:tcW w:w="950" w:type="dxa"/>
            <w:tcBorders>
              <w:top w:val="single" w:sz="4" w:space="0" w:color="auto"/>
              <w:left w:val="single" w:sz="4" w:space="0" w:color="auto"/>
              <w:bottom w:val="single" w:sz="4" w:space="0" w:color="auto"/>
              <w:right w:val="single" w:sz="4" w:space="0" w:color="auto"/>
            </w:tcBorders>
          </w:tcPr>
          <w:p w14:paraId="07BC2E8A" w14:textId="77777777" w:rsidR="005865AC" w:rsidRPr="00FF079F" w:rsidRDefault="005865AC" w:rsidP="0067445B">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14:paraId="59521B81" w14:textId="77777777" w:rsidR="005865AC" w:rsidRPr="00FF079F" w:rsidRDefault="005865AC" w:rsidP="0067445B">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14:paraId="3DF6069F" w14:textId="77777777" w:rsidR="005865AC" w:rsidRPr="00FF079F" w:rsidRDefault="005865AC" w:rsidP="0067445B">
            <w:pPr>
              <w:spacing w:line="240" w:lineRule="auto"/>
              <w:jc w:val="both"/>
              <w:rPr>
                <w:rFonts w:ascii="Times New Roman" w:hAnsi="Times New Roman" w:cs="Times New Roman"/>
                <w:color w:val="auto"/>
              </w:rPr>
            </w:pPr>
          </w:p>
        </w:tc>
      </w:tr>
      <w:tr w:rsidR="00CF178C" w:rsidRPr="00FF079F" w14:paraId="2C491E83" w14:textId="77777777" w:rsidTr="00031A05">
        <w:tc>
          <w:tcPr>
            <w:tcW w:w="950" w:type="dxa"/>
            <w:tcBorders>
              <w:top w:val="single" w:sz="4" w:space="0" w:color="auto"/>
              <w:left w:val="single" w:sz="4" w:space="0" w:color="auto"/>
              <w:bottom w:val="single" w:sz="4" w:space="0" w:color="auto"/>
              <w:right w:val="single" w:sz="4" w:space="0" w:color="auto"/>
            </w:tcBorders>
          </w:tcPr>
          <w:p w14:paraId="284DDC31" w14:textId="77777777" w:rsidR="005865AC" w:rsidRPr="00FF079F" w:rsidRDefault="005865AC" w:rsidP="0067445B">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14:paraId="4E05183F" w14:textId="77777777" w:rsidR="005865AC" w:rsidRPr="00FF079F" w:rsidRDefault="005865AC" w:rsidP="0067445B">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14:paraId="347FF790" w14:textId="77777777" w:rsidR="005865AC" w:rsidRPr="00FF079F" w:rsidRDefault="005865AC" w:rsidP="0067445B">
            <w:pPr>
              <w:spacing w:line="240" w:lineRule="auto"/>
              <w:jc w:val="both"/>
              <w:rPr>
                <w:rFonts w:ascii="Times New Roman" w:hAnsi="Times New Roman" w:cs="Times New Roman"/>
                <w:color w:val="auto"/>
              </w:rPr>
            </w:pPr>
          </w:p>
        </w:tc>
      </w:tr>
    </w:tbl>
    <w:p w14:paraId="0C246135" w14:textId="77777777" w:rsidR="005865AC" w:rsidRPr="00FF079F" w:rsidRDefault="005865AC" w:rsidP="0067445B">
      <w:pPr>
        <w:spacing w:line="240" w:lineRule="auto"/>
        <w:jc w:val="both"/>
        <w:rPr>
          <w:rFonts w:ascii="Times New Roman" w:hAnsi="Times New Roman" w:cs="Times New Roman"/>
          <w:color w:val="auto"/>
        </w:rPr>
      </w:pPr>
    </w:p>
    <w:p w14:paraId="6AB1EB05" w14:textId="77777777" w:rsidR="005865AC" w:rsidRPr="00FF079F" w:rsidRDefault="005865AC" w:rsidP="0067445B">
      <w:pPr>
        <w:spacing w:line="240" w:lineRule="auto"/>
        <w:jc w:val="both"/>
        <w:rPr>
          <w:rFonts w:ascii="Times New Roman" w:hAnsi="Times New Roman" w:cs="Times New Roman"/>
          <w:color w:val="auto"/>
        </w:rPr>
      </w:pPr>
    </w:p>
    <w:p w14:paraId="46920492" w14:textId="77777777" w:rsidR="005865AC" w:rsidRPr="00FF079F" w:rsidRDefault="005865AC" w:rsidP="0067445B">
      <w:pPr>
        <w:spacing w:line="240" w:lineRule="auto"/>
        <w:ind w:firstLine="540"/>
        <w:jc w:val="both"/>
        <w:rPr>
          <w:rFonts w:ascii="Times New Roman" w:hAnsi="Times New Roman" w:cs="Times New Roman"/>
          <w:color w:val="auto"/>
        </w:rPr>
      </w:pPr>
    </w:p>
    <w:p w14:paraId="6AC62223" w14:textId="77777777" w:rsidR="005865AC" w:rsidRPr="00FF079F" w:rsidRDefault="005865AC" w:rsidP="0067445B">
      <w:pPr>
        <w:spacing w:line="240" w:lineRule="auto"/>
        <w:ind w:firstLine="540"/>
        <w:jc w:val="both"/>
        <w:rPr>
          <w:rFonts w:ascii="Times New Roman" w:hAnsi="Times New Roman" w:cs="Times New Roman"/>
          <w:i/>
          <w:color w:val="auto"/>
        </w:rPr>
      </w:pPr>
      <w:r w:rsidRPr="00FF079F">
        <w:rPr>
          <w:rFonts w:ascii="Times New Roman" w:hAnsi="Times New Roman" w:cs="Times New Roman"/>
          <w:i/>
          <w:color w:val="auto"/>
        </w:rPr>
        <w:t>Посада, прізвище, ініціали, підпис уповноваженої особи учасника.</w:t>
      </w:r>
    </w:p>
    <w:p w14:paraId="4E189565" w14:textId="77777777" w:rsidR="005865AC" w:rsidRPr="00FF079F" w:rsidRDefault="005865AC" w:rsidP="0067445B">
      <w:pPr>
        <w:pStyle w:val="4"/>
        <w:spacing w:before="0" w:after="0" w:line="240" w:lineRule="auto"/>
        <w:rPr>
          <w:rFonts w:ascii="Times New Roman" w:hAnsi="Times New Roman" w:cs="Times New Roman"/>
          <w:color w:val="auto"/>
        </w:rPr>
      </w:pPr>
    </w:p>
    <w:p w14:paraId="20282720" w14:textId="77777777" w:rsidR="005865AC" w:rsidRPr="00FF079F" w:rsidRDefault="005865AC" w:rsidP="0067445B">
      <w:pPr>
        <w:spacing w:line="240" w:lineRule="auto"/>
        <w:jc w:val="both"/>
        <w:rPr>
          <w:rFonts w:ascii="Times New Roman" w:hAnsi="Times New Roman" w:cs="Times New Roman"/>
          <w:i/>
          <w:iCs/>
          <w:color w:val="auto"/>
        </w:rPr>
      </w:pPr>
    </w:p>
    <w:p w14:paraId="3F71AB86" w14:textId="77777777" w:rsidR="005865AC" w:rsidRPr="00FF079F" w:rsidRDefault="005865AC" w:rsidP="0067445B">
      <w:pPr>
        <w:spacing w:line="240" w:lineRule="auto"/>
        <w:jc w:val="both"/>
        <w:rPr>
          <w:rFonts w:ascii="Times New Roman" w:hAnsi="Times New Roman" w:cs="Times New Roman"/>
          <w:i/>
          <w:iCs/>
          <w:color w:val="auto"/>
        </w:rPr>
      </w:pPr>
    </w:p>
    <w:p w14:paraId="06CE16AA" w14:textId="77777777" w:rsidR="005865AC" w:rsidRPr="00FF079F" w:rsidRDefault="005865AC" w:rsidP="0067445B">
      <w:pPr>
        <w:spacing w:line="240" w:lineRule="auto"/>
        <w:jc w:val="both"/>
        <w:rPr>
          <w:rFonts w:ascii="Times New Roman" w:hAnsi="Times New Roman" w:cs="Times New Roman"/>
          <w:b/>
          <w:iCs/>
          <w:color w:val="auto"/>
        </w:rPr>
      </w:pPr>
      <w:r w:rsidRPr="00FF079F">
        <w:rPr>
          <w:rFonts w:ascii="Times New Roman" w:hAnsi="Times New Roman" w:cs="Times New Roman"/>
          <w:b/>
          <w:iCs/>
          <w:color w:val="auto"/>
        </w:rPr>
        <w:t>Примітки:</w:t>
      </w:r>
    </w:p>
    <w:p w14:paraId="2B482936" w14:textId="77777777" w:rsidR="005865AC" w:rsidRPr="00FF079F" w:rsidRDefault="005865AC" w:rsidP="0067445B">
      <w:pPr>
        <w:spacing w:line="240" w:lineRule="auto"/>
        <w:jc w:val="both"/>
        <w:rPr>
          <w:rFonts w:ascii="Times New Roman" w:hAnsi="Times New Roman" w:cs="Times New Roman"/>
          <w:iCs/>
          <w:color w:val="auto"/>
        </w:rPr>
      </w:pPr>
      <w:r w:rsidRPr="00FF079F">
        <w:rPr>
          <w:rFonts w:ascii="Times New Roman" w:hAnsi="Times New Roman" w:cs="Times New Roman"/>
          <w:iCs/>
          <w:color w:val="auto"/>
        </w:rPr>
        <w:t xml:space="preserve">*Реєстр документів, наданих у складі </w:t>
      </w:r>
      <w:r w:rsidR="009119E6" w:rsidRPr="00FF079F">
        <w:rPr>
          <w:rFonts w:ascii="Times New Roman" w:hAnsi="Times New Roman" w:cs="Times New Roman"/>
          <w:iCs/>
          <w:color w:val="auto"/>
        </w:rPr>
        <w:t xml:space="preserve">тендерної </w:t>
      </w:r>
      <w:r w:rsidRPr="00FF079F">
        <w:rPr>
          <w:rFonts w:ascii="Times New Roman" w:hAnsi="Times New Roman" w:cs="Times New Roman"/>
          <w:iCs/>
          <w:color w:val="auto"/>
        </w:rPr>
        <w:t>пропозиції подається на бланку Учасника (за наявності).</w:t>
      </w:r>
    </w:p>
    <w:p w14:paraId="0A61D1F7" w14:textId="77777777" w:rsidR="005865AC" w:rsidRPr="00FF079F" w:rsidRDefault="005865AC" w:rsidP="0067445B">
      <w:pPr>
        <w:spacing w:line="240" w:lineRule="auto"/>
        <w:jc w:val="both"/>
        <w:rPr>
          <w:rFonts w:ascii="Times New Roman" w:hAnsi="Times New Roman" w:cs="Times New Roman"/>
          <w:iCs/>
          <w:color w:val="auto"/>
        </w:rPr>
      </w:pPr>
    </w:p>
    <w:p w14:paraId="65C09FEF" w14:textId="77777777" w:rsidR="005865AC" w:rsidRPr="00FF079F" w:rsidRDefault="005865AC" w:rsidP="0067445B">
      <w:pPr>
        <w:spacing w:line="240" w:lineRule="auto"/>
        <w:ind w:right="-82"/>
        <w:jc w:val="both"/>
        <w:rPr>
          <w:rFonts w:ascii="Times New Roman" w:hAnsi="Times New Roman" w:cs="Times New Roman"/>
          <w:iCs/>
          <w:color w:val="auto"/>
        </w:rPr>
      </w:pPr>
    </w:p>
    <w:p w14:paraId="29C47E4D" w14:textId="77777777" w:rsidR="005865AC" w:rsidRPr="00FF079F" w:rsidRDefault="005865AC" w:rsidP="0067445B">
      <w:pPr>
        <w:pStyle w:val="afff8"/>
        <w:rPr>
          <w:rFonts w:ascii="Times New Roman" w:hAnsi="Times New Roman"/>
          <w:b w:val="0"/>
          <w:sz w:val="24"/>
          <w:szCs w:val="24"/>
        </w:rPr>
      </w:pPr>
    </w:p>
    <w:p w14:paraId="722E07B7" w14:textId="77777777" w:rsidR="005865AC" w:rsidRPr="00FF079F" w:rsidRDefault="005865AC" w:rsidP="0067445B">
      <w:pPr>
        <w:spacing w:line="240" w:lineRule="auto"/>
        <w:ind w:left="-709" w:firstLine="709"/>
        <w:jc w:val="right"/>
        <w:rPr>
          <w:rFonts w:ascii="Times New Roman" w:hAnsi="Times New Roman" w:cs="Times New Roman"/>
          <w:b/>
          <w:color w:val="auto"/>
        </w:rPr>
      </w:pPr>
    </w:p>
    <w:p w14:paraId="6AEAFD13" w14:textId="77777777" w:rsidR="005865AC" w:rsidRPr="00FF079F" w:rsidRDefault="005865AC" w:rsidP="0067445B">
      <w:pPr>
        <w:spacing w:line="240" w:lineRule="auto"/>
        <w:ind w:left="-709" w:firstLine="709"/>
        <w:jc w:val="right"/>
        <w:rPr>
          <w:rFonts w:ascii="Times New Roman" w:hAnsi="Times New Roman" w:cs="Times New Roman"/>
          <w:b/>
          <w:color w:val="auto"/>
        </w:rPr>
      </w:pPr>
    </w:p>
    <w:p w14:paraId="53FBBD02" w14:textId="77777777" w:rsidR="005865AC" w:rsidRPr="00FF079F" w:rsidRDefault="005865AC" w:rsidP="0067445B">
      <w:pPr>
        <w:spacing w:line="240" w:lineRule="auto"/>
        <w:ind w:left="-709" w:firstLine="709"/>
        <w:jc w:val="right"/>
        <w:rPr>
          <w:rFonts w:ascii="Times New Roman" w:hAnsi="Times New Roman" w:cs="Times New Roman"/>
          <w:b/>
          <w:color w:val="auto"/>
        </w:rPr>
      </w:pPr>
    </w:p>
    <w:p w14:paraId="7B8EE059" w14:textId="77777777" w:rsidR="005865AC" w:rsidRPr="00FF079F" w:rsidRDefault="005865AC" w:rsidP="0067445B">
      <w:pPr>
        <w:spacing w:line="240" w:lineRule="auto"/>
        <w:ind w:left="-709" w:firstLine="709"/>
        <w:jc w:val="right"/>
        <w:rPr>
          <w:rFonts w:ascii="Times New Roman" w:hAnsi="Times New Roman" w:cs="Times New Roman"/>
          <w:b/>
          <w:color w:val="auto"/>
        </w:rPr>
      </w:pPr>
    </w:p>
    <w:p w14:paraId="3341A261" w14:textId="77777777" w:rsidR="005865AC" w:rsidRPr="00FF079F" w:rsidRDefault="005865AC" w:rsidP="0067445B">
      <w:pPr>
        <w:spacing w:line="240" w:lineRule="auto"/>
        <w:ind w:left="7788"/>
        <w:jc w:val="right"/>
        <w:rPr>
          <w:rFonts w:ascii="Times New Roman" w:hAnsi="Times New Roman" w:cs="Times New Roman"/>
          <w:b/>
          <w:color w:val="auto"/>
        </w:rPr>
      </w:pPr>
      <w:r w:rsidRPr="00FF079F">
        <w:rPr>
          <w:rFonts w:ascii="Times New Roman" w:hAnsi="Times New Roman" w:cs="Times New Roman"/>
          <w:b/>
          <w:color w:val="auto"/>
        </w:rPr>
        <w:br w:type="page"/>
      </w:r>
      <w:r w:rsidRPr="00FF079F">
        <w:rPr>
          <w:rFonts w:ascii="Times New Roman" w:hAnsi="Times New Roman" w:cs="Times New Roman"/>
          <w:b/>
          <w:color w:val="auto"/>
        </w:rPr>
        <w:lastRenderedPageBreak/>
        <w:t>Додаток № 2</w:t>
      </w:r>
    </w:p>
    <w:p w14:paraId="77FF3A60" w14:textId="77777777" w:rsidR="005865AC" w:rsidRPr="00FF079F" w:rsidRDefault="005865AC" w:rsidP="0067445B">
      <w:pPr>
        <w:spacing w:line="240" w:lineRule="auto"/>
        <w:ind w:left="7080" w:firstLine="708"/>
        <w:jc w:val="right"/>
        <w:rPr>
          <w:rFonts w:ascii="Times New Roman" w:hAnsi="Times New Roman" w:cs="Times New Roman"/>
          <w:b/>
          <w:color w:val="auto"/>
        </w:rPr>
      </w:pPr>
      <w:r w:rsidRPr="00FF079F">
        <w:rPr>
          <w:rFonts w:ascii="Times New Roman" w:hAnsi="Times New Roman" w:cs="Times New Roman"/>
          <w:b/>
          <w:color w:val="auto"/>
        </w:rPr>
        <w:t xml:space="preserve">до Документації </w:t>
      </w:r>
    </w:p>
    <w:p w14:paraId="156F7E99" w14:textId="77777777" w:rsidR="0087068B" w:rsidRPr="00FF079F" w:rsidRDefault="0087068B" w:rsidP="0067445B">
      <w:pPr>
        <w:spacing w:line="240" w:lineRule="auto"/>
        <w:ind w:right="196" w:firstLine="180"/>
        <w:jc w:val="center"/>
        <w:rPr>
          <w:rFonts w:ascii="Times New Roman" w:hAnsi="Times New Roman" w:cs="Times New Roman"/>
          <w:b/>
          <w:iCs/>
          <w:color w:val="auto"/>
        </w:rPr>
      </w:pPr>
      <w:r w:rsidRPr="00FF079F">
        <w:rPr>
          <w:rFonts w:ascii="Times New Roman" w:hAnsi="Times New Roman" w:cs="Times New Roman"/>
          <w:b/>
          <w:iCs/>
          <w:color w:val="auto"/>
        </w:rPr>
        <w:t>ФОРМА</w:t>
      </w:r>
    </w:p>
    <w:p w14:paraId="715861A9" w14:textId="77777777" w:rsidR="0087068B" w:rsidRPr="00FF079F" w:rsidRDefault="0087068B" w:rsidP="0067445B">
      <w:pPr>
        <w:spacing w:line="240" w:lineRule="auto"/>
        <w:ind w:right="196" w:firstLine="180"/>
        <w:jc w:val="center"/>
        <w:rPr>
          <w:rFonts w:ascii="Times New Roman" w:hAnsi="Times New Roman" w:cs="Times New Roman"/>
          <w:b/>
          <w:iCs/>
          <w:color w:val="auto"/>
        </w:rPr>
      </w:pPr>
      <w:r w:rsidRPr="00FF079F">
        <w:rPr>
          <w:rFonts w:ascii="Times New Roman" w:hAnsi="Times New Roman" w:cs="Times New Roman"/>
          <w:b/>
          <w:iCs/>
          <w:color w:val="auto"/>
        </w:rPr>
        <w:t xml:space="preserve">тендерної пропозиції </w:t>
      </w:r>
    </w:p>
    <w:p w14:paraId="66A7856E" w14:textId="77777777" w:rsidR="0087068B" w:rsidRPr="00FF079F" w:rsidRDefault="0087068B" w:rsidP="0067445B">
      <w:pPr>
        <w:spacing w:line="240" w:lineRule="auto"/>
        <w:ind w:left="7080" w:firstLine="708"/>
        <w:rPr>
          <w:rFonts w:ascii="Times New Roman" w:hAnsi="Times New Roman" w:cs="Times New Roman"/>
          <w:b/>
          <w:color w:val="auto"/>
        </w:rPr>
      </w:pPr>
    </w:p>
    <w:p w14:paraId="43B6C2AC" w14:textId="77777777" w:rsidR="0067722B" w:rsidRPr="00FF079F" w:rsidRDefault="0067722B" w:rsidP="0067445B">
      <w:pPr>
        <w:tabs>
          <w:tab w:val="left" w:pos="284"/>
        </w:tabs>
        <w:spacing w:line="240" w:lineRule="auto"/>
        <w:ind w:firstLine="5245"/>
        <w:jc w:val="both"/>
        <w:rPr>
          <w:color w:val="auto"/>
        </w:rPr>
      </w:pPr>
      <w:r w:rsidRPr="00FF079F">
        <w:rPr>
          <w:color w:val="auto"/>
        </w:rPr>
        <w:t xml:space="preserve">Департамент благоустрою та </w:t>
      </w:r>
    </w:p>
    <w:p w14:paraId="55572809" w14:textId="77777777" w:rsidR="0067722B" w:rsidRPr="00FF079F" w:rsidRDefault="0067722B" w:rsidP="0067445B">
      <w:pPr>
        <w:tabs>
          <w:tab w:val="left" w:pos="284"/>
        </w:tabs>
        <w:spacing w:line="240" w:lineRule="auto"/>
        <w:ind w:firstLine="5245"/>
        <w:jc w:val="both"/>
        <w:rPr>
          <w:color w:val="auto"/>
        </w:rPr>
      </w:pPr>
      <w:r w:rsidRPr="00FF079F">
        <w:rPr>
          <w:color w:val="auto"/>
        </w:rPr>
        <w:t>інфраструктури Дніпровської міської ради</w:t>
      </w:r>
    </w:p>
    <w:p w14:paraId="0BA7BC29" w14:textId="77777777" w:rsidR="00AD2806" w:rsidRPr="00FF079F" w:rsidRDefault="00AD2806" w:rsidP="0067445B">
      <w:pPr>
        <w:pStyle w:val="32"/>
        <w:spacing w:after="0"/>
        <w:ind w:firstLine="525"/>
        <w:rPr>
          <w:sz w:val="24"/>
          <w:szCs w:val="24"/>
        </w:rPr>
      </w:pPr>
    </w:p>
    <w:p w14:paraId="3CEA3109" w14:textId="77777777" w:rsidR="00AD2806" w:rsidRPr="00FF079F" w:rsidRDefault="00AD2806" w:rsidP="0067445B">
      <w:pPr>
        <w:snapToGrid w:val="0"/>
        <w:spacing w:line="240" w:lineRule="auto"/>
        <w:ind w:firstLine="720"/>
        <w:jc w:val="both"/>
        <w:rPr>
          <w:rFonts w:ascii="Times New Roman" w:hAnsi="Times New Roman" w:cs="Times New Roman"/>
          <w:b/>
          <w:i/>
          <w:color w:val="auto"/>
        </w:rPr>
      </w:pPr>
      <w:r w:rsidRPr="00FF079F">
        <w:rPr>
          <w:rFonts w:ascii="Times New Roman" w:hAnsi="Times New Roman" w:cs="Times New Roman"/>
          <w:color w:val="auto"/>
        </w:rPr>
        <w:t xml:space="preserve">Ми, (назва Учасника)_____________________________________________, надаємо свою пропозицію щодо участі у торгах на закупівлю: </w:t>
      </w:r>
      <w:r w:rsidRPr="00FF079F">
        <w:rPr>
          <w:rFonts w:ascii="Times New Roman" w:hAnsi="Times New Roman" w:cs="Times New Roman"/>
          <w:b/>
          <w:i/>
          <w:color w:val="auto"/>
        </w:rPr>
        <w:t xml:space="preserve">_______________________________  </w:t>
      </w:r>
      <w:r w:rsidRPr="00FF079F">
        <w:rPr>
          <w:rFonts w:ascii="Times New Roman" w:hAnsi="Times New Roman" w:cs="Times New Roman"/>
          <w:color w:val="auto"/>
        </w:rPr>
        <w:t>згідно</w:t>
      </w:r>
      <w:r w:rsidRPr="00FF079F">
        <w:rPr>
          <w:rFonts w:ascii="Times New Roman" w:hAnsi="Times New Roman" w:cs="Times New Roman"/>
          <w:b/>
          <w:i/>
          <w:color w:val="auto"/>
        </w:rPr>
        <w:t xml:space="preserve"> </w:t>
      </w:r>
      <w:r w:rsidRPr="00FF079F">
        <w:rPr>
          <w:rFonts w:ascii="Times New Roman" w:hAnsi="Times New Roman" w:cs="Times New Roman"/>
          <w:color w:val="auto"/>
        </w:rPr>
        <w:t>з технічними та іншими вимогами Замовника торгів.</w:t>
      </w:r>
    </w:p>
    <w:p w14:paraId="7F67EC53" w14:textId="77777777" w:rsidR="00AD2806" w:rsidRPr="00FF079F" w:rsidRDefault="00AD2806" w:rsidP="0067445B">
      <w:pPr>
        <w:spacing w:line="240" w:lineRule="auto"/>
        <w:ind w:firstLine="540"/>
        <w:jc w:val="both"/>
        <w:rPr>
          <w:rFonts w:ascii="Times New Roman" w:hAnsi="Times New Roman" w:cs="Times New Roman"/>
          <w:color w:val="auto"/>
        </w:rPr>
      </w:pPr>
      <w:r w:rsidRPr="00FF079F">
        <w:rPr>
          <w:rFonts w:ascii="Times New Roman" w:hAnsi="Times New Roman" w:cs="Times New Roman"/>
          <w:color w:val="auto"/>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14:paraId="50E225FC" w14:textId="77777777" w:rsidR="00AD2806" w:rsidRPr="00FF079F" w:rsidRDefault="00AD2806" w:rsidP="0067445B">
      <w:pPr>
        <w:tabs>
          <w:tab w:val="left" w:pos="3079"/>
          <w:tab w:val="left" w:pos="6442"/>
          <w:tab w:val="left" w:pos="7846"/>
          <w:tab w:val="left" w:pos="9781"/>
        </w:tabs>
        <w:spacing w:line="240" w:lineRule="auto"/>
        <w:ind w:left="118" w:firstLine="549"/>
        <w:jc w:val="both"/>
        <w:rPr>
          <w:rFonts w:ascii="Times New Roman" w:hAnsi="Times New Roman" w:cs="Times New Roman"/>
          <w:color w:val="auto"/>
        </w:rPr>
      </w:pPr>
      <w:r w:rsidRPr="00FF079F">
        <w:rPr>
          <w:rFonts w:ascii="Times New Roman" w:hAnsi="Times New Roman" w:cs="Times New Roman"/>
          <w:color w:val="auto"/>
        </w:rPr>
        <w:t>Загальна вартість пропозиції становить</w:t>
      </w:r>
      <w:r w:rsidRPr="00FF079F">
        <w:rPr>
          <w:rFonts w:ascii="Times New Roman" w:hAnsi="Times New Roman" w:cs="Times New Roman"/>
          <w:color w:val="auto"/>
          <w:u w:val="single"/>
        </w:rPr>
        <w:tab/>
      </w:r>
      <w:r w:rsidRPr="00FF079F">
        <w:rPr>
          <w:rFonts w:ascii="Times New Roman" w:hAnsi="Times New Roman" w:cs="Times New Roman"/>
          <w:color w:val="auto"/>
        </w:rPr>
        <w:t>(</w:t>
      </w:r>
      <w:r w:rsidRPr="00FF079F">
        <w:rPr>
          <w:rFonts w:ascii="Times New Roman" w:hAnsi="Times New Roman" w:cs="Times New Roman"/>
          <w:color w:val="auto"/>
          <w:u w:val="single"/>
        </w:rPr>
        <w:tab/>
      </w:r>
      <w:r w:rsidRPr="00FF079F">
        <w:rPr>
          <w:rFonts w:ascii="Times New Roman" w:hAnsi="Times New Roman" w:cs="Times New Roman"/>
          <w:color w:val="auto"/>
        </w:rPr>
        <w:t>) грн. без ПДВ, сума ПДВ</w:t>
      </w:r>
      <w:r w:rsidRPr="00FF079F">
        <w:rPr>
          <w:rFonts w:ascii="Times New Roman" w:hAnsi="Times New Roman" w:cs="Times New Roman"/>
          <w:color w:val="auto"/>
          <w:u w:val="single"/>
        </w:rPr>
        <w:tab/>
      </w:r>
      <w:r w:rsidRPr="00FF079F">
        <w:rPr>
          <w:rFonts w:ascii="Times New Roman" w:hAnsi="Times New Roman" w:cs="Times New Roman"/>
          <w:color w:val="auto"/>
        </w:rPr>
        <w:t xml:space="preserve">грн., </w:t>
      </w:r>
    </w:p>
    <w:p w14:paraId="0ED81BE0" w14:textId="77777777" w:rsidR="00AD2806" w:rsidRPr="00FF079F" w:rsidRDefault="00AD2806" w:rsidP="0067445B">
      <w:pPr>
        <w:tabs>
          <w:tab w:val="left" w:pos="3079"/>
          <w:tab w:val="left" w:pos="6442"/>
          <w:tab w:val="left" w:pos="7846"/>
          <w:tab w:val="left" w:pos="9781"/>
        </w:tabs>
        <w:spacing w:line="240" w:lineRule="auto"/>
        <w:ind w:left="118" w:firstLine="549"/>
        <w:jc w:val="both"/>
        <w:rPr>
          <w:rFonts w:ascii="Times New Roman" w:hAnsi="Times New Roman" w:cs="Times New Roman"/>
          <w:color w:val="auto"/>
        </w:rPr>
      </w:pPr>
      <w:r w:rsidRPr="00FF079F">
        <w:rPr>
          <w:rFonts w:ascii="Times New Roman" w:hAnsi="Times New Roman" w:cs="Times New Roman"/>
          <w:color w:val="auto"/>
        </w:rPr>
        <w:t>загальна вартість тендерної пропозиції складає ____________(</w:t>
      </w:r>
      <w:r w:rsidRPr="00FF079F">
        <w:rPr>
          <w:rFonts w:ascii="Times New Roman" w:hAnsi="Times New Roman" w:cs="Times New Roman"/>
          <w:color w:val="auto"/>
          <w:u w:val="single"/>
        </w:rPr>
        <w:t>___________</w:t>
      </w:r>
      <w:r w:rsidRPr="00FF079F">
        <w:rPr>
          <w:rFonts w:ascii="Times New Roman" w:hAnsi="Times New Roman" w:cs="Times New Roman"/>
          <w:color w:val="auto"/>
        </w:rPr>
        <w:t>) грн. з ПДВ (</w:t>
      </w:r>
      <w:r w:rsidRPr="00FF079F">
        <w:rPr>
          <w:rFonts w:ascii="Times New Roman" w:hAnsi="Times New Roman" w:cs="Times New Roman"/>
          <w:i/>
          <w:color w:val="auto"/>
        </w:rPr>
        <w:t>зазначити цифрами та словами)</w:t>
      </w:r>
    </w:p>
    <w:p w14:paraId="13B2265C" w14:textId="77777777" w:rsidR="00AD2806" w:rsidRPr="00FF079F" w:rsidRDefault="00AD2806" w:rsidP="0067445B">
      <w:pPr>
        <w:pStyle w:val="32"/>
        <w:spacing w:after="0"/>
        <w:ind w:firstLine="525"/>
        <w:rPr>
          <w:sz w:val="24"/>
          <w:szCs w:val="24"/>
        </w:rPr>
      </w:pPr>
    </w:p>
    <w:p w14:paraId="347663ED" w14:textId="77777777" w:rsidR="00AD2806" w:rsidRPr="00FF079F" w:rsidRDefault="00AD2806" w:rsidP="0067445B">
      <w:pPr>
        <w:spacing w:line="240" w:lineRule="auto"/>
        <w:ind w:left="-142" w:right="-143" w:firstLine="360"/>
        <w:jc w:val="both"/>
        <w:rPr>
          <w:rFonts w:ascii="Times New Roman" w:hAnsi="Times New Roman" w:cs="Times New Roman"/>
          <w:color w:val="auto"/>
        </w:rPr>
      </w:pPr>
      <w:r w:rsidRPr="00FF079F">
        <w:rPr>
          <w:rFonts w:ascii="Times New Roman" w:hAnsi="Times New Roman" w:cs="Times New Roman"/>
          <w:color w:val="auto"/>
        </w:rPr>
        <w:t xml:space="preserve">1. Ми погоджуємося з проектом Договору, який викладено у Додатку 6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w:t>
      </w:r>
    </w:p>
    <w:p w14:paraId="3CE44008" w14:textId="77777777" w:rsidR="00AD2806" w:rsidRPr="00FF079F" w:rsidRDefault="00AD2806" w:rsidP="0067445B">
      <w:pPr>
        <w:spacing w:line="240" w:lineRule="auto"/>
        <w:ind w:left="-142" w:right="-143" w:firstLine="360"/>
        <w:jc w:val="both"/>
        <w:rPr>
          <w:rFonts w:ascii="Times New Roman" w:hAnsi="Times New Roman" w:cs="Times New Roman"/>
          <w:color w:val="auto"/>
        </w:rPr>
      </w:pPr>
      <w:r w:rsidRPr="00FF079F">
        <w:rPr>
          <w:rFonts w:ascii="Times New Roman" w:hAnsi="Times New Roman" w:cs="Times New Roman"/>
          <w:color w:val="auto"/>
        </w:rPr>
        <w:t xml:space="preserve">2. </w:t>
      </w:r>
      <w:r w:rsidR="00573572" w:rsidRPr="00FF079F">
        <w:rPr>
          <w:rFonts w:ascii="Times New Roman" w:hAnsi="Times New Roman" w:cs="Times New Roman"/>
          <w:color w:val="auto"/>
        </w:rPr>
        <w:t>Ми погоджуємося дотримуватися умов тендерної пропозиції протягом строку її дії. Строк, протягом якого</w:t>
      </w:r>
      <w:r w:rsidR="006F030A" w:rsidRPr="00FF079F">
        <w:rPr>
          <w:rFonts w:ascii="Times New Roman" w:hAnsi="Times New Roman" w:cs="Times New Roman"/>
          <w:color w:val="auto"/>
        </w:rPr>
        <w:t xml:space="preserve"> наша</w:t>
      </w:r>
      <w:r w:rsidR="00573572" w:rsidRPr="00FF079F">
        <w:rPr>
          <w:rFonts w:ascii="Times New Roman" w:hAnsi="Times New Roman" w:cs="Times New Roman"/>
          <w:color w:val="auto"/>
        </w:rPr>
        <w:t xml:space="preserve"> тендерна пропозиція є дійсною </w:t>
      </w:r>
      <w:r w:rsidR="006F030A" w:rsidRPr="00FF079F">
        <w:rPr>
          <w:rFonts w:ascii="Times New Roman" w:hAnsi="Times New Roman" w:cs="Times New Roman"/>
          <w:color w:val="auto"/>
        </w:rPr>
        <w:t>-</w:t>
      </w:r>
      <w:r w:rsidR="00573572" w:rsidRPr="00FF079F">
        <w:rPr>
          <w:rFonts w:ascii="Times New Roman" w:hAnsi="Times New Roman" w:cs="Times New Roman"/>
          <w:color w:val="auto"/>
        </w:rPr>
        <w:t xml:space="preserve"> ___ днів. Наша тендерна пропозиція буде обов’язковою для нас і може бути прийнята замовником у будь-який час до закінчення встановленого Законом терміну</w:t>
      </w:r>
      <w:r w:rsidRPr="00FF079F">
        <w:rPr>
          <w:rFonts w:ascii="Times New Roman" w:hAnsi="Times New Roman" w:cs="Times New Roman"/>
          <w:color w:val="auto"/>
        </w:rPr>
        <w:t>.</w:t>
      </w:r>
    </w:p>
    <w:p w14:paraId="1B7950F2" w14:textId="77777777" w:rsidR="00AD2806" w:rsidRPr="00FF079F" w:rsidRDefault="00AD2806" w:rsidP="0067445B">
      <w:pPr>
        <w:spacing w:line="240" w:lineRule="auto"/>
        <w:ind w:left="-142" w:right="-143" w:firstLine="360"/>
        <w:jc w:val="both"/>
        <w:rPr>
          <w:rFonts w:ascii="Times New Roman" w:hAnsi="Times New Roman" w:cs="Times New Roman"/>
          <w:color w:val="auto"/>
        </w:rPr>
      </w:pPr>
      <w:r w:rsidRPr="00FF079F">
        <w:rPr>
          <w:rFonts w:ascii="Times New Roman" w:hAnsi="Times New Roman" w:cs="Times New Roman"/>
          <w:color w:val="auto"/>
        </w:rPr>
        <w:t>3.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w:t>
      </w:r>
    </w:p>
    <w:p w14:paraId="182305D2" w14:textId="77777777" w:rsidR="00AD2806" w:rsidRPr="00FF079F" w:rsidRDefault="00AD2806" w:rsidP="0067445B">
      <w:pPr>
        <w:spacing w:line="240" w:lineRule="auto"/>
        <w:ind w:left="-142" w:right="-143" w:firstLine="360"/>
        <w:jc w:val="both"/>
        <w:rPr>
          <w:rFonts w:ascii="Times New Roman" w:hAnsi="Times New Roman" w:cs="Times New Roman"/>
          <w:color w:val="auto"/>
        </w:rPr>
      </w:pPr>
      <w:r w:rsidRPr="00FF079F">
        <w:rPr>
          <w:rFonts w:ascii="Times New Roman" w:hAnsi="Times New Roman" w:cs="Times New Roman"/>
          <w:color w:val="auto"/>
        </w:rPr>
        <w:t>4. У разі визнання нас переможцем торгів та прийняття рішення про намір укласти договір _________ (назва учасника) зобов’язується в строк до п’яти днів з дати оприлюднення на веб-порталі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пропозицію (Додаток 2) з відповідним розрахунком ціни).</w:t>
      </w:r>
    </w:p>
    <w:p w14:paraId="12A2FBB8" w14:textId="77777777" w:rsidR="00AD2806" w:rsidRPr="00FF079F" w:rsidRDefault="00AD2806" w:rsidP="0067445B">
      <w:pPr>
        <w:spacing w:line="240" w:lineRule="auto"/>
        <w:ind w:firstLine="540"/>
        <w:jc w:val="both"/>
        <w:rPr>
          <w:rFonts w:ascii="Times New Roman" w:hAnsi="Times New Roman" w:cs="Times New Roman"/>
          <w:color w:val="auto"/>
        </w:rPr>
      </w:pPr>
    </w:p>
    <w:p w14:paraId="119F7EB0" w14:textId="77777777" w:rsidR="00AD2806" w:rsidRPr="00FF079F" w:rsidRDefault="00AD2806" w:rsidP="0067445B">
      <w:pPr>
        <w:spacing w:line="240" w:lineRule="auto"/>
        <w:ind w:firstLine="540"/>
        <w:jc w:val="both"/>
        <w:rPr>
          <w:rFonts w:ascii="Times New Roman" w:hAnsi="Times New Roman" w:cs="Times New Roman"/>
          <w:color w:val="auto"/>
        </w:rPr>
      </w:pPr>
    </w:p>
    <w:p w14:paraId="2ECBEC4C" w14:textId="77777777" w:rsidR="00AD2806" w:rsidRPr="00FF079F" w:rsidRDefault="00AD2806" w:rsidP="0067445B">
      <w:pPr>
        <w:spacing w:line="240" w:lineRule="auto"/>
        <w:ind w:firstLine="540"/>
        <w:jc w:val="both"/>
        <w:rPr>
          <w:rFonts w:ascii="Times New Roman" w:hAnsi="Times New Roman" w:cs="Times New Roman"/>
          <w:i/>
          <w:color w:val="auto"/>
        </w:rPr>
      </w:pPr>
      <w:r w:rsidRPr="00FF079F">
        <w:rPr>
          <w:rFonts w:ascii="Times New Roman" w:hAnsi="Times New Roman" w:cs="Times New Roman"/>
          <w:i/>
          <w:color w:val="auto"/>
        </w:rPr>
        <w:t>Посада, прізвище, ініціали, підпис уповноваженої особи учасника.</w:t>
      </w:r>
    </w:p>
    <w:p w14:paraId="6034E897" w14:textId="77777777" w:rsidR="00AD2806" w:rsidRPr="00FF079F" w:rsidRDefault="00AD2806" w:rsidP="0067445B">
      <w:pPr>
        <w:spacing w:line="240" w:lineRule="auto"/>
        <w:jc w:val="both"/>
        <w:rPr>
          <w:rFonts w:ascii="Times New Roman" w:hAnsi="Times New Roman" w:cs="Times New Roman"/>
          <w:i/>
          <w:iCs/>
          <w:color w:val="auto"/>
        </w:rPr>
      </w:pPr>
    </w:p>
    <w:p w14:paraId="68CBBF8C" w14:textId="77777777" w:rsidR="00AD2806" w:rsidRPr="00FF079F" w:rsidRDefault="00AD2806" w:rsidP="0067445B">
      <w:pPr>
        <w:spacing w:line="240" w:lineRule="auto"/>
        <w:jc w:val="both"/>
        <w:rPr>
          <w:rFonts w:ascii="Times New Roman" w:hAnsi="Times New Roman" w:cs="Times New Roman"/>
          <w:b/>
          <w:iCs/>
          <w:color w:val="auto"/>
        </w:rPr>
      </w:pPr>
      <w:r w:rsidRPr="00FF079F">
        <w:rPr>
          <w:rFonts w:ascii="Times New Roman" w:hAnsi="Times New Roman" w:cs="Times New Roman"/>
          <w:b/>
          <w:iCs/>
          <w:color w:val="auto"/>
        </w:rPr>
        <w:t>Примітки:</w:t>
      </w:r>
    </w:p>
    <w:p w14:paraId="6B803DC4" w14:textId="77777777" w:rsidR="00AD2806" w:rsidRPr="00FF079F" w:rsidRDefault="00AD2806" w:rsidP="0067445B">
      <w:pPr>
        <w:spacing w:line="240" w:lineRule="auto"/>
        <w:jc w:val="both"/>
        <w:rPr>
          <w:rFonts w:ascii="Times New Roman" w:hAnsi="Times New Roman" w:cs="Times New Roman"/>
          <w:iCs/>
          <w:color w:val="auto"/>
        </w:rPr>
      </w:pPr>
      <w:r w:rsidRPr="00FF079F">
        <w:rPr>
          <w:rFonts w:ascii="Times New Roman" w:hAnsi="Times New Roman" w:cs="Times New Roman"/>
          <w:iCs/>
          <w:color w:val="auto"/>
        </w:rPr>
        <w:t>*Тендерна пропозиція подається на бланку Учасника (за наявності). Учасник не повинен відступати від даної форми.</w:t>
      </w:r>
    </w:p>
    <w:p w14:paraId="31CE753A" w14:textId="77777777" w:rsidR="00AD2806" w:rsidRPr="00FF079F" w:rsidRDefault="00AD2806" w:rsidP="0067445B">
      <w:pPr>
        <w:spacing w:line="240" w:lineRule="auto"/>
        <w:jc w:val="both"/>
        <w:rPr>
          <w:rFonts w:ascii="Times New Roman" w:hAnsi="Times New Roman" w:cs="Times New Roman"/>
          <w:iCs/>
          <w:color w:val="auto"/>
        </w:rPr>
      </w:pPr>
    </w:p>
    <w:p w14:paraId="5873F0A2" w14:textId="77777777" w:rsidR="00AD2806" w:rsidRPr="00FF079F" w:rsidRDefault="00AD2806" w:rsidP="0067445B">
      <w:pPr>
        <w:spacing w:line="240" w:lineRule="auto"/>
        <w:ind w:right="-82"/>
        <w:jc w:val="both"/>
        <w:rPr>
          <w:rFonts w:ascii="Times New Roman" w:hAnsi="Times New Roman" w:cs="Times New Roman"/>
          <w:iCs/>
          <w:color w:val="auto"/>
        </w:rPr>
      </w:pPr>
    </w:p>
    <w:p w14:paraId="72E36A63" w14:textId="77777777" w:rsidR="00AD2806" w:rsidRPr="00FF079F" w:rsidRDefault="00AD2806" w:rsidP="0067445B">
      <w:pPr>
        <w:pStyle w:val="afff8"/>
        <w:rPr>
          <w:rFonts w:ascii="Times New Roman" w:hAnsi="Times New Roman"/>
          <w:b w:val="0"/>
          <w:sz w:val="24"/>
          <w:szCs w:val="24"/>
        </w:rPr>
      </w:pPr>
    </w:p>
    <w:p w14:paraId="19755B9E" w14:textId="77777777" w:rsidR="00AD2806" w:rsidRPr="00FF079F" w:rsidRDefault="00AD2806" w:rsidP="0067445B">
      <w:pPr>
        <w:spacing w:line="240" w:lineRule="auto"/>
        <w:ind w:right="22"/>
        <w:jc w:val="both"/>
        <w:rPr>
          <w:rFonts w:ascii="Times New Roman" w:hAnsi="Times New Roman" w:cs="Times New Roman"/>
          <w:b/>
          <w:i/>
          <w:color w:val="auto"/>
        </w:rPr>
      </w:pPr>
      <w:r w:rsidRPr="00FF079F">
        <w:rPr>
          <w:rFonts w:ascii="Times New Roman" w:hAnsi="Times New Roman" w:cs="Times New Roman"/>
          <w:b/>
          <w:i/>
          <w:color w:val="auto"/>
        </w:rPr>
        <w:t>Учасники - фізичні особи, фізичні особи-підприємці складають тендерну пропозицію за цією ж формою, але від імені першої особи.</w:t>
      </w:r>
    </w:p>
    <w:p w14:paraId="4648756B" w14:textId="77777777" w:rsidR="00AD2806" w:rsidRPr="00FF079F" w:rsidRDefault="00AD2806" w:rsidP="0067445B">
      <w:pPr>
        <w:spacing w:line="240" w:lineRule="auto"/>
        <w:ind w:right="22"/>
        <w:jc w:val="both"/>
        <w:rPr>
          <w:rFonts w:ascii="Times New Roman" w:hAnsi="Times New Roman" w:cs="Times New Roman"/>
          <w:b/>
          <w:color w:val="auto"/>
        </w:rPr>
      </w:pPr>
    </w:p>
    <w:p w14:paraId="64CD6C7A" w14:textId="77777777" w:rsidR="00A2438E" w:rsidRPr="00FF079F" w:rsidRDefault="00A2438E" w:rsidP="0067445B">
      <w:pPr>
        <w:spacing w:line="240" w:lineRule="auto"/>
        <w:ind w:right="22"/>
        <w:jc w:val="both"/>
        <w:rPr>
          <w:rFonts w:ascii="Times New Roman" w:hAnsi="Times New Roman" w:cs="Times New Roman"/>
          <w:b/>
          <w:i/>
          <w:color w:val="auto"/>
        </w:rPr>
      </w:pPr>
    </w:p>
    <w:p w14:paraId="37C75FA9" w14:textId="77777777" w:rsidR="004143AA" w:rsidRPr="00FF079F" w:rsidRDefault="004143AA" w:rsidP="0067445B">
      <w:pPr>
        <w:spacing w:line="240" w:lineRule="auto"/>
        <w:ind w:right="22"/>
        <w:jc w:val="both"/>
        <w:rPr>
          <w:rFonts w:ascii="Times New Roman" w:hAnsi="Times New Roman" w:cs="Times New Roman"/>
          <w:b/>
          <w:i/>
          <w:color w:val="auto"/>
        </w:rPr>
      </w:pPr>
    </w:p>
    <w:p w14:paraId="76AD99FA" w14:textId="77777777" w:rsidR="008108BE" w:rsidRPr="00FF079F" w:rsidRDefault="008108BE" w:rsidP="0067445B">
      <w:pPr>
        <w:spacing w:line="240" w:lineRule="auto"/>
        <w:ind w:right="22"/>
        <w:jc w:val="both"/>
        <w:rPr>
          <w:rFonts w:ascii="Times New Roman" w:hAnsi="Times New Roman" w:cs="Times New Roman"/>
          <w:b/>
          <w:i/>
          <w:color w:val="auto"/>
        </w:rPr>
      </w:pPr>
    </w:p>
    <w:p w14:paraId="7CF905E0" w14:textId="77777777" w:rsidR="005865AC" w:rsidRPr="00FF079F" w:rsidRDefault="005865AC" w:rsidP="0067445B">
      <w:pPr>
        <w:spacing w:line="240" w:lineRule="auto"/>
        <w:ind w:right="22"/>
        <w:jc w:val="right"/>
        <w:rPr>
          <w:rFonts w:ascii="Times New Roman" w:hAnsi="Times New Roman" w:cs="Times New Roman"/>
          <w:b/>
          <w:color w:val="auto"/>
        </w:rPr>
      </w:pPr>
      <w:r w:rsidRPr="00FF079F">
        <w:rPr>
          <w:rFonts w:ascii="Times New Roman" w:hAnsi="Times New Roman" w:cs="Times New Roman"/>
          <w:b/>
          <w:color w:val="auto"/>
        </w:rPr>
        <w:t>Додаток 3</w:t>
      </w:r>
    </w:p>
    <w:p w14:paraId="78635E87" w14:textId="77777777" w:rsidR="005865AC" w:rsidRPr="00FF079F" w:rsidRDefault="005865AC" w:rsidP="0067445B">
      <w:pPr>
        <w:spacing w:line="240" w:lineRule="auto"/>
        <w:ind w:right="22"/>
        <w:jc w:val="right"/>
        <w:rPr>
          <w:rFonts w:ascii="Times New Roman" w:hAnsi="Times New Roman" w:cs="Times New Roman"/>
          <w:b/>
          <w:color w:val="auto"/>
        </w:rPr>
      </w:pPr>
      <w:r w:rsidRPr="00FF079F">
        <w:rPr>
          <w:rFonts w:ascii="Times New Roman" w:hAnsi="Times New Roman" w:cs="Times New Roman"/>
          <w:b/>
          <w:color w:val="auto"/>
        </w:rPr>
        <w:t>до Документації</w:t>
      </w:r>
    </w:p>
    <w:p w14:paraId="172E6080" w14:textId="77777777" w:rsidR="00D85BDC" w:rsidRPr="00FF079F" w:rsidRDefault="00D85BDC" w:rsidP="0067445B">
      <w:pPr>
        <w:spacing w:line="240" w:lineRule="auto"/>
        <w:ind w:right="22"/>
        <w:jc w:val="right"/>
        <w:rPr>
          <w:rFonts w:ascii="Times New Roman" w:hAnsi="Times New Roman" w:cs="Times New Roman"/>
          <w:b/>
          <w:color w:val="auto"/>
        </w:rPr>
      </w:pPr>
    </w:p>
    <w:p w14:paraId="6938C0ED" w14:textId="77777777" w:rsidR="005865AC" w:rsidRPr="00FF079F" w:rsidRDefault="005865AC" w:rsidP="0067445B">
      <w:pPr>
        <w:spacing w:line="240" w:lineRule="auto"/>
        <w:ind w:right="22"/>
        <w:jc w:val="center"/>
        <w:rPr>
          <w:rFonts w:ascii="Times New Roman" w:hAnsi="Times New Roman" w:cs="Times New Roman"/>
          <w:b/>
          <w:color w:val="auto"/>
        </w:rPr>
      </w:pPr>
      <w:r w:rsidRPr="00FF079F">
        <w:rPr>
          <w:rFonts w:ascii="Times New Roman" w:hAnsi="Times New Roman" w:cs="Times New Roman"/>
          <w:b/>
          <w:color w:val="auto"/>
        </w:rPr>
        <w:t>Кваліфікаційні критерії до учасників відповідно до статті</w:t>
      </w:r>
    </w:p>
    <w:p w14:paraId="414E274E" w14:textId="77777777" w:rsidR="005865AC" w:rsidRPr="00FF079F" w:rsidRDefault="005865AC" w:rsidP="0067445B">
      <w:pPr>
        <w:spacing w:line="240" w:lineRule="auto"/>
        <w:ind w:right="22"/>
        <w:jc w:val="center"/>
        <w:rPr>
          <w:rFonts w:ascii="Times New Roman" w:hAnsi="Times New Roman" w:cs="Times New Roman"/>
          <w:b/>
          <w:color w:val="auto"/>
        </w:rPr>
      </w:pPr>
      <w:r w:rsidRPr="00FF079F">
        <w:rPr>
          <w:rFonts w:ascii="Times New Roman" w:hAnsi="Times New Roman" w:cs="Times New Roman"/>
          <w:b/>
          <w:color w:val="auto"/>
        </w:rPr>
        <w:t>16 Закону, вимоги, встановлені статтею 17 Закону, та інформація про</w:t>
      </w:r>
    </w:p>
    <w:p w14:paraId="6E46A1B1" w14:textId="77777777" w:rsidR="005865AC" w:rsidRPr="00FF079F" w:rsidRDefault="005865AC" w:rsidP="0067445B">
      <w:pPr>
        <w:spacing w:line="240" w:lineRule="auto"/>
        <w:ind w:right="22"/>
        <w:jc w:val="center"/>
        <w:rPr>
          <w:rFonts w:ascii="Times New Roman" w:hAnsi="Times New Roman" w:cs="Times New Roman"/>
          <w:b/>
          <w:color w:val="auto"/>
        </w:rPr>
      </w:pPr>
      <w:r w:rsidRPr="00FF079F">
        <w:rPr>
          <w:rFonts w:ascii="Times New Roman" w:hAnsi="Times New Roman" w:cs="Times New Roman"/>
          <w:b/>
          <w:color w:val="auto"/>
        </w:rPr>
        <w:t>спосіб документального підтвердження відповідності учасників</w:t>
      </w:r>
    </w:p>
    <w:p w14:paraId="26B5F2A5" w14:textId="77777777" w:rsidR="005865AC" w:rsidRPr="00FF079F" w:rsidRDefault="005865AC" w:rsidP="0067445B">
      <w:pPr>
        <w:spacing w:line="240" w:lineRule="auto"/>
        <w:ind w:right="22"/>
        <w:jc w:val="center"/>
        <w:rPr>
          <w:rFonts w:ascii="Times New Roman" w:hAnsi="Times New Roman" w:cs="Times New Roman"/>
          <w:b/>
          <w:color w:val="auto"/>
        </w:rPr>
      </w:pPr>
      <w:r w:rsidRPr="00FF079F">
        <w:rPr>
          <w:rFonts w:ascii="Times New Roman" w:hAnsi="Times New Roman" w:cs="Times New Roman"/>
          <w:b/>
          <w:color w:val="auto"/>
        </w:rPr>
        <w:t>встановленим критеріям та вимогам згідно із законодавством</w:t>
      </w:r>
    </w:p>
    <w:p w14:paraId="2D2A7AC9" w14:textId="77777777" w:rsidR="00D85BDC" w:rsidRPr="00FF079F" w:rsidRDefault="00D85BDC" w:rsidP="0067445B">
      <w:pPr>
        <w:spacing w:line="240" w:lineRule="auto"/>
        <w:ind w:right="22"/>
        <w:jc w:val="center"/>
        <w:rPr>
          <w:rFonts w:ascii="Times New Roman" w:hAnsi="Times New Roman" w:cs="Times New Roman"/>
          <w:b/>
          <w:color w:val="auto"/>
        </w:rPr>
      </w:pPr>
    </w:p>
    <w:p w14:paraId="51B53880" w14:textId="77777777" w:rsidR="005865AC" w:rsidRPr="00FF079F" w:rsidRDefault="005865AC" w:rsidP="0067445B">
      <w:pPr>
        <w:spacing w:line="240" w:lineRule="auto"/>
        <w:ind w:left="-35" w:firstLine="602"/>
        <w:jc w:val="both"/>
        <w:rPr>
          <w:rFonts w:ascii="Times New Roman" w:hAnsi="Times New Roman" w:cs="Times New Roman"/>
          <w:b/>
          <w:color w:val="auto"/>
        </w:rPr>
      </w:pPr>
      <w:r w:rsidRPr="00FF079F">
        <w:rPr>
          <w:rFonts w:ascii="Times New Roman" w:hAnsi="Times New Roman" w:cs="Times New Roman"/>
          <w:b/>
          <w:color w:val="auto"/>
        </w:rPr>
        <w:t>І. Документи, що вимагаються від учасників для підтвердження інформації про відповідність їх кваліфікаційним крит</w:t>
      </w:r>
      <w:r w:rsidR="008E1E98" w:rsidRPr="00FF079F">
        <w:rPr>
          <w:rFonts w:ascii="Times New Roman" w:hAnsi="Times New Roman" w:cs="Times New Roman"/>
          <w:b/>
          <w:color w:val="auto"/>
        </w:rPr>
        <w:t>еріям, визначеним ст. 16 Закону</w:t>
      </w:r>
      <w:r w:rsidRPr="00FF079F">
        <w:rPr>
          <w:rFonts w:ascii="Times New Roman" w:hAnsi="Times New Roman" w:cs="Times New Roman"/>
          <w:b/>
          <w:color w:val="auto"/>
        </w:rPr>
        <w:t>:</w:t>
      </w:r>
    </w:p>
    <w:p w14:paraId="30456B48" w14:textId="77777777" w:rsidR="00CE535A" w:rsidRPr="00FF079F" w:rsidRDefault="00CE535A" w:rsidP="0067445B">
      <w:pPr>
        <w:spacing w:line="240" w:lineRule="auto"/>
        <w:ind w:firstLine="602"/>
        <w:jc w:val="both"/>
        <w:rPr>
          <w:rFonts w:ascii="Times New Roman" w:hAnsi="Times New Roman" w:cs="Times New Roman"/>
          <w:i/>
          <w:color w:val="auto"/>
        </w:rPr>
      </w:pPr>
      <w:r w:rsidRPr="00FF079F">
        <w:rPr>
          <w:rFonts w:ascii="Times New Roman" w:hAnsi="Times New Roman" w:cs="Times New Roman"/>
          <w:i/>
          <w:color w:val="auto"/>
        </w:rPr>
        <w:t>1. Наявність працівників відповідної кваліфікації, які мають необхідні знання та досвід:</w:t>
      </w:r>
    </w:p>
    <w:p w14:paraId="72316865" w14:textId="77777777" w:rsidR="00CE535A" w:rsidRPr="00182C6D" w:rsidRDefault="00CE535A" w:rsidP="0067445B">
      <w:pPr>
        <w:spacing w:line="240" w:lineRule="auto"/>
        <w:ind w:firstLine="602"/>
        <w:jc w:val="both"/>
        <w:rPr>
          <w:rFonts w:ascii="Times New Roman" w:hAnsi="Times New Roman" w:cs="Times New Roman"/>
          <w:color w:val="auto"/>
        </w:rPr>
      </w:pPr>
      <w:r w:rsidRPr="00FF079F">
        <w:rPr>
          <w:rFonts w:ascii="Times New Roman" w:hAnsi="Times New Roman" w:cs="Times New Roman"/>
          <w:color w:val="auto"/>
        </w:rPr>
        <w:t xml:space="preserve">1.1. Інформаційна довідка, складена </w:t>
      </w:r>
      <w:r w:rsidR="00D2680D" w:rsidRPr="00FF079F">
        <w:rPr>
          <w:rFonts w:ascii="Times New Roman" w:eastAsia="Times New Roman" w:hAnsi="Times New Roman" w:cs="Times New Roman"/>
          <w:color w:val="auto"/>
          <w:lang w:eastAsia="ru-RU"/>
        </w:rPr>
        <w:t>за формою згідно Додатка 7 до тендерної Документації</w:t>
      </w:r>
      <w:r w:rsidRPr="00FF079F">
        <w:rPr>
          <w:rFonts w:ascii="Times New Roman" w:hAnsi="Times New Roman" w:cs="Times New Roman"/>
          <w:color w:val="auto"/>
        </w:rPr>
        <w:t>, за підписом уповноваженої особи учасника, про наявність працівників відповідної кваліфікації, які мають необхідні знання та досвід</w:t>
      </w:r>
      <w:r w:rsidR="00D2680D" w:rsidRPr="00FF079F">
        <w:rPr>
          <w:rFonts w:ascii="Times New Roman" w:hAnsi="Times New Roman" w:cs="Times New Roman"/>
          <w:color w:val="auto"/>
        </w:rPr>
        <w:t xml:space="preserve"> </w:t>
      </w:r>
      <w:r w:rsidRPr="00FF079F">
        <w:rPr>
          <w:rFonts w:ascii="Times New Roman" w:hAnsi="Times New Roman" w:cs="Times New Roman"/>
          <w:color w:val="auto"/>
        </w:rPr>
        <w:t>для виконання послуг за предметом закупівлі</w:t>
      </w:r>
      <w:r w:rsidR="008D3ACD" w:rsidRPr="00FF079F">
        <w:rPr>
          <w:rFonts w:ascii="Times New Roman" w:hAnsi="Times New Roman" w:cs="Times New Roman"/>
          <w:color w:val="auto"/>
        </w:rPr>
        <w:t xml:space="preserve"> (зазначаються лише ті працівники, які безпосередньо залучатимуться до виконання послуг за предметом </w:t>
      </w:r>
      <w:r w:rsidR="008D3ACD" w:rsidRPr="00182C6D">
        <w:rPr>
          <w:rFonts w:ascii="Times New Roman" w:hAnsi="Times New Roman" w:cs="Times New Roman"/>
          <w:color w:val="auto"/>
        </w:rPr>
        <w:t>закупівлі)</w:t>
      </w:r>
      <w:r w:rsidRPr="00182C6D">
        <w:rPr>
          <w:rFonts w:ascii="Times New Roman" w:hAnsi="Times New Roman" w:cs="Times New Roman"/>
          <w:color w:val="auto"/>
        </w:rPr>
        <w:t>.</w:t>
      </w:r>
    </w:p>
    <w:p w14:paraId="6C7ED038" w14:textId="77777777" w:rsidR="0087068B" w:rsidRPr="00182C6D" w:rsidRDefault="0087068B" w:rsidP="0067445B">
      <w:pPr>
        <w:spacing w:line="240" w:lineRule="auto"/>
        <w:ind w:firstLine="602"/>
        <w:jc w:val="both"/>
        <w:rPr>
          <w:rFonts w:ascii="Times New Roman" w:hAnsi="Times New Roman" w:cs="Times New Roman"/>
          <w:color w:val="auto"/>
        </w:rPr>
      </w:pPr>
      <w:r w:rsidRPr="00182C6D">
        <w:rPr>
          <w:rFonts w:ascii="Times New Roman" w:hAnsi="Times New Roman" w:cs="Times New Roman"/>
          <w:color w:val="auto"/>
        </w:rPr>
        <w:t xml:space="preserve">На підтвердження інформації щодо працевлаштування працівників у учасника необхідно надати </w:t>
      </w:r>
      <w:r w:rsidR="00201FF5" w:rsidRPr="00182C6D">
        <w:rPr>
          <w:rFonts w:ascii="Times New Roman" w:hAnsi="Times New Roman" w:cs="Times New Roman"/>
          <w:color w:val="auto"/>
        </w:rPr>
        <w:t xml:space="preserve">копії </w:t>
      </w:r>
      <w:r w:rsidRPr="00182C6D">
        <w:rPr>
          <w:rFonts w:ascii="Times New Roman" w:hAnsi="Times New Roman" w:cs="Times New Roman"/>
          <w:color w:val="auto"/>
        </w:rPr>
        <w:t>трудов</w:t>
      </w:r>
      <w:r w:rsidR="00201FF5" w:rsidRPr="00182C6D">
        <w:rPr>
          <w:rFonts w:ascii="Times New Roman" w:hAnsi="Times New Roman" w:cs="Times New Roman"/>
          <w:color w:val="auto"/>
        </w:rPr>
        <w:t>их</w:t>
      </w:r>
      <w:r w:rsidRPr="00182C6D">
        <w:rPr>
          <w:rFonts w:ascii="Times New Roman" w:hAnsi="Times New Roman" w:cs="Times New Roman"/>
          <w:color w:val="auto"/>
        </w:rPr>
        <w:t xml:space="preserve"> книж</w:t>
      </w:r>
      <w:r w:rsidR="00201FF5" w:rsidRPr="00182C6D">
        <w:rPr>
          <w:rFonts w:ascii="Times New Roman" w:hAnsi="Times New Roman" w:cs="Times New Roman"/>
          <w:color w:val="auto"/>
        </w:rPr>
        <w:t>о</w:t>
      </w:r>
      <w:r w:rsidR="00E13F75" w:rsidRPr="00182C6D">
        <w:rPr>
          <w:rFonts w:ascii="Times New Roman" w:hAnsi="Times New Roman" w:cs="Times New Roman"/>
          <w:color w:val="auto"/>
        </w:rPr>
        <w:t>к</w:t>
      </w:r>
      <w:r w:rsidRPr="00182C6D">
        <w:rPr>
          <w:rFonts w:ascii="Times New Roman" w:hAnsi="Times New Roman" w:cs="Times New Roman"/>
          <w:color w:val="auto"/>
        </w:rPr>
        <w:t>, або</w:t>
      </w:r>
      <w:r w:rsidR="00201FF5" w:rsidRPr="00182C6D">
        <w:rPr>
          <w:rFonts w:ascii="Times New Roman" w:hAnsi="Times New Roman" w:cs="Times New Roman"/>
          <w:color w:val="auto"/>
        </w:rPr>
        <w:t xml:space="preserve"> копії </w:t>
      </w:r>
      <w:r w:rsidRPr="00182C6D">
        <w:rPr>
          <w:rFonts w:ascii="Times New Roman" w:hAnsi="Times New Roman" w:cs="Times New Roman"/>
          <w:color w:val="auto"/>
        </w:rPr>
        <w:t>наказ</w:t>
      </w:r>
      <w:r w:rsidR="00201FF5" w:rsidRPr="00182C6D">
        <w:rPr>
          <w:rFonts w:ascii="Times New Roman" w:hAnsi="Times New Roman" w:cs="Times New Roman"/>
          <w:color w:val="auto"/>
        </w:rPr>
        <w:t>ів</w:t>
      </w:r>
      <w:r w:rsidRPr="00182C6D">
        <w:rPr>
          <w:rFonts w:ascii="Times New Roman" w:hAnsi="Times New Roman" w:cs="Times New Roman"/>
          <w:color w:val="auto"/>
        </w:rPr>
        <w:t xml:space="preserve">, або </w:t>
      </w:r>
      <w:r w:rsidR="00201FF5" w:rsidRPr="00182C6D">
        <w:rPr>
          <w:rFonts w:ascii="Times New Roman" w:hAnsi="Times New Roman" w:cs="Times New Roman"/>
          <w:color w:val="auto"/>
        </w:rPr>
        <w:t xml:space="preserve">копії </w:t>
      </w:r>
      <w:r w:rsidRPr="00182C6D">
        <w:rPr>
          <w:rFonts w:ascii="Times New Roman" w:hAnsi="Times New Roman" w:cs="Times New Roman"/>
          <w:color w:val="auto"/>
        </w:rPr>
        <w:t>трудов</w:t>
      </w:r>
      <w:r w:rsidR="00201FF5" w:rsidRPr="00182C6D">
        <w:rPr>
          <w:rFonts w:ascii="Times New Roman" w:hAnsi="Times New Roman" w:cs="Times New Roman"/>
          <w:color w:val="auto"/>
        </w:rPr>
        <w:t>их</w:t>
      </w:r>
      <w:r w:rsidRPr="00182C6D">
        <w:rPr>
          <w:rFonts w:ascii="Times New Roman" w:hAnsi="Times New Roman" w:cs="Times New Roman"/>
          <w:color w:val="auto"/>
        </w:rPr>
        <w:t xml:space="preserve"> угод, або інш</w:t>
      </w:r>
      <w:r w:rsidR="00201FF5" w:rsidRPr="00182C6D">
        <w:rPr>
          <w:rFonts w:ascii="Times New Roman" w:hAnsi="Times New Roman" w:cs="Times New Roman"/>
          <w:color w:val="auto"/>
        </w:rPr>
        <w:t>их</w:t>
      </w:r>
      <w:r w:rsidRPr="00182C6D">
        <w:rPr>
          <w:rFonts w:ascii="Times New Roman" w:hAnsi="Times New Roman" w:cs="Times New Roman"/>
          <w:color w:val="auto"/>
        </w:rPr>
        <w:t xml:space="preserve"> документ</w:t>
      </w:r>
      <w:r w:rsidR="00201FF5" w:rsidRPr="00182C6D">
        <w:rPr>
          <w:rFonts w:ascii="Times New Roman" w:hAnsi="Times New Roman" w:cs="Times New Roman"/>
          <w:color w:val="auto"/>
        </w:rPr>
        <w:t>ів</w:t>
      </w:r>
      <w:r w:rsidRPr="00182C6D">
        <w:rPr>
          <w:rFonts w:ascii="Times New Roman" w:hAnsi="Times New Roman" w:cs="Times New Roman"/>
          <w:color w:val="auto"/>
        </w:rPr>
        <w:t>, які підтверджують факт працевлаштування, згідно із чинним законодавством України.</w:t>
      </w:r>
    </w:p>
    <w:p w14:paraId="5806D2FA" w14:textId="77777777" w:rsidR="0087068B" w:rsidRPr="00182C6D" w:rsidRDefault="00E945AC" w:rsidP="0067445B">
      <w:pPr>
        <w:spacing w:line="240" w:lineRule="auto"/>
        <w:ind w:firstLine="602"/>
        <w:jc w:val="both"/>
        <w:rPr>
          <w:rFonts w:ascii="Times New Roman" w:hAnsi="Times New Roman" w:cs="Times New Roman"/>
          <w:color w:val="auto"/>
        </w:rPr>
      </w:pPr>
      <w:r w:rsidRPr="00182C6D">
        <w:rPr>
          <w:rFonts w:ascii="Times New Roman" w:hAnsi="Times New Roman" w:cs="Times New Roman"/>
          <w:color w:val="auto"/>
        </w:rPr>
        <w:t>Д</w:t>
      </w:r>
      <w:r w:rsidR="0087068B" w:rsidRPr="00182C6D">
        <w:rPr>
          <w:rFonts w:ascii="Times New Roman" w:hAnsi="Times New Roman" w:cs="Times New Roman"/>
          <w:color w:val="auto"/>
        </w:rPr>
        <w:t xml:space="preserve">одатково необхідно надати </w:t>
      </w:r>
      <w:r w:rsidR="00201FF5" w:rsidRPr="00182C6D">
        <w:rPr>
          <w:rFonts w:ascii="Times New Roman" w:hAnsi="Times New Roman" w:cs="Times New Roman"/>
          <w:color w:val="auto"/>
        </w:rPr>
        <w:t>копії</w:t>
      </w:r>
      <w:r w:rsidR="00E13F75" w:rsidRPr="00182C6D">
        <w:rPr>
          <w:rFonts w:ascii="Times New Roman" w:hAnsi="Times New Roman" w:cs="Times New Roman"/>
          <w:color w:val="auto"/>
        </w:rPr>
        <w:t xml:space="preserve"> </w:t>
      </w:r>
      <w:r w:rsidR="0087068B" w:rsidRPr="00182C6D">
        <w:rPr>
          <w:rFonts w:ascii="Times New Roman" w:hAnsi="Times New Roman" w:cs="Times New Roman"/>
          <w:color w:val="auto"/>
        </w:rPr>
        <w:t>лист</w:t>
      </w:r>
      <w:r w:rsidR="00201FF5" w:rsidRPr="00182C6D">
        <w:rPr>
          <w:rFonts w:ascii="Times New Roman" w:hAnsi="Times New Roman" w:cs="Times New Roman"/>
          <w:color w:val="auto"/>
        </w:rPr>
        <w:t>ів</w:t>
      </w:r>
      <w:r w:rsidR="0087068B" w:rsidRPr="00182C6D">
        <w:rPr>
          <w:rFonts w:ascii="Times New Roman" w:hAnsi="Times New Roman" w:cs="Times New Roman"/>
          <w:color w:val="auto"/>
        </w:rPr>
        <w:t xml:space="preserve"> згод щодо згоди на обробку, використання, поширення та доступ до персональних даних відповідних працівників. </w:t>
      </w:r>
    </w:p>
    <w:p w14:paraId="18D8AA8C" w14:textId="77777777" w:rsidR="0087068B" w:rsidRPr="00182C6D" w:rsidRDefault="0087068B" w:rsidP="0067445B">
      <w:pPr>
        <w:spacing w:line="240" w:lineRule="auto"/>
        <w:ind w:firstLine="602"/>
        <w:jc w:val="both"/>
        <w:rPr>
          <w:rFonts w:ascii="Times New Roman" w:hAnsi="Times New Roman" w:cs="Times New Roman"/>
          <w:color w:val="auto"/>
        </w:rPr>
      </w:pPr>
      <w:r w:rsidRPr="00182C6D">
        <w:rPr>
          <w:rFonts w:ascii="Times New Roman" w:hAnsi="Times New Roman" w:cs="Times New Roman"/>
          <w:color w:val="auto"/>
        </w:rPr>
        <w:t>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4B137BA6" w14:textId="77777777" w:rsidR="00CE535A" w:rsidRPr="00182C6D" w:rsidRDefault="00CE535A" w:rsidP="0067445B">
      <w:pPr>
        <w:spacing w:line="240" w:lineRule="auto"/>
        <w:ind w:firstLine="602"/>
        <w:jc w:val="both"/>
        <w:rPr>
          <w:rFonts w:ascii="Times New Roman" w:hAnsi="Times New Roman" w:cs="Times New Roman"/>
          <w:i/>
          <w:color w:val="auto"/>
        </w:rPr>
      </w:pPr>
      <w:r w:rsidRPr="00182C6D">
        <w:rPr>
          <w:rFonts w:ascii="Times New Roman" w:hAnsi="Times New Roman" w:cs="Times New Roman"/>
          <w:i/>
          <w:color w:val="auto"/>
        </w:rPr>
        <w:t>2. Наявність документально підтвердженого досвіду виконання аналогічного договору:</w:t>
      </w:r>
    </w:p>
    <w:p w14:paraId="457B7163" w14:textId="77777777" w:rsidR="00CE535A" w:rsidRPr="00182C6D" w:rsidRDefault="00CE535A" w:rsidP="0067445B">
      <w:pPr>
        <w:spacing w:line="240" w:lineRule="auto"/>
        <w:ind w:firstLine="602"/>
        <w:jc w:val="both"/>
        <w:rPr>
          <w:rFonts w:ascii="Times New Roman" w:hAnsi="Times New Roman" w:cs="Times New Roman"/>
          <w:color w:val="auto"/>
        </w:rPr>
      </w:pPr>
      <w:r w:rsidRPr="00182C6D">
        <w:rPr>
          <w:rFonts w:ascii="Times New Roman" w:hAnsi="Times New Roman" w:cs="Times New Roman"/>
          <w:color w:val="auto"/>
        </w:rPr>
        <w:t xml:space="preserve">2.1. </w:t>
      </w:r>
      <w:r w:rsidR="008E4F29" w:rsidRPr="00182C6D">
        <w:rPr>
          <w:rFonts w:ascii="Times New Roman" w:hAnsi="Times New Roman" w:cs="Times New Roman"/>
          <w:color w:val="auto"/>
        </w:rPr>
        <w:t xml:space="preserve">Інформаційна довідка, складена </w:t>
      </w:r>
      <w:r w:rsidR="008E4F29" w:rsidRPr="00182C6D">
        <w:rPr>
          <w:rFonts w:ascii="Times New Roman" w:eastAsia="Times New Roman" w:hAnsi="Times New Roman" w:cs="Times New Roman"/>
          <w:color w:val="auto"/>
          <w:lang w:eastAsia="ru-RU"/>
        </w:rPr>
        <w:t>за формою згідно Додатка 8 до тендерної Документації</w:t>
      </w:r>
      <w:r w:rsidR="008E4F29" w:rsidRPr="00182C6D">
        <w:rPr>
          <w:rFonts w:ascii="Times New Roman" w:hAnsi="Times New Roman" w:cs="Times New Roman"/>
          <w:color w:val="auto"/>
        </w:rPr>
        <w:t>,</w:t>
      </w:r>
      <w:r w:rsidRPr="00182C6D">
        <w:rPr>
          <w:rFonts w:ascii="Times New Roman" w:hAnsi="Times New Roman" w:cs="Times New Roman"/>
          <w:color w:val="auto"/>
        </w:rPr>
        <w:t xml:space="preserve"> за підписом уповноваженої особи учасника, що підтверджує досвід виконання аналогічного договору.</w:t>
      </w:r>
    </w:p>
    <w:p w14:paraId="2BB9B3E4" w14:textId="77777777" w:rsidR="00A87448" w:rsidRPr="00182C6D" w:rsidRDefault="00CE535A" w:rsidP="0067445B">
      <w:pPr>
        <w:spacing w:line="240" w:lineRule="auto"/>
        <w:ind w:left="-35" w:firstLine="602"/>
        <w:jc w:val="both"/>
        <w:rPr>
          <w:rFonts w:ascii="Times New Roman" w:hAnsi="Times New Roman" w:cs="Times New Roman"/>
          <w:color w:val="auto"/>
        </w:rPr>
      </w:pPr>
      <w:r w:rsidRPr="00182C6D">
        <w:rPr>
          <w:rFonts w:ascii="Times New Roman" w:hAnsi="Times New Roman" w:cs="Times New Roman"/>
          <w:color w:val="auto"/>
        </w:rPr>
        <w:t>2.2. На підтвердження інформації необхідно надати копію аналогічного договору</w:t>
      </w:r>
      <w:r w:rsidR="00E13F75" w:rsidRPr="00182C6D">
        <w:rPr>
          <w:rFonts w:ascii="Times New Roman" w:hAnsi="Times New Roman" w:cs="Times New Roman"/>
          <w:color w:val="auto"/>
        </w:rPr>
        <w:t>. Т</w:t>
      </w:r>
      <w:r w:rsidRPr="00182C6D">
        <w:rPr>
          <w:rFonts w:ascii="Times New Roman" w:hAnsi="Times New Roman" w:cs="Times New Roman"/>
          <w:color w:val="auto"/>
        </w:rPr>
        <w:t xml:space="preserve">акож </w:t>
      </w:r>
      <w:r w:rsidR="00304CE9" w:rsidRPr="00182C6D">
        <w:rPr>
          <w:rFonts w:ascii="Times New Roman" w:hAnsi="Times New Roman" w:cs="Times New Roman"/>
          <w:color w:val="auto"/>
        </w:rPr>
        <w:t xml:space="preserve">надаються </w:t>
      </w:r>
      <w:r w:rsidRPr="00182C6D">
        <w:rPr>
          <w:rFonts w:ascii="Times New Roman" w:hAnsi="Times New Roman" w:cs="Times New Roman"/>
          <w:color w:val="auto"/>
        </w:rPr>
        <w:t>документ</w:t>
      </w:r>
      <w:r w:rsidR="00E13F75" w:rsidRPr="00182C6D">
        <w:rPr>
          <w:rFonts w:ascii="Times New Roman" w:hAnsi="Times New Roman" w:cs="Times New Roman"/>
          <w:color w:val="auto"/>
        </w:rPr>
        <w:t>и</w:t>
      </w:r>
      <w:r w:rsidRPr="00182C6D">
        <w:rPr>
          <w:rFonts w:ascii="Times New Roman" w:hAnsi="Times New Roman" w:cs="Times New Roman"/>
          <w:color w:val="auto"/>
        </w:rPr>
        <w:t xml:space="preserve">, які підтверджують виконання договору, такі, як </w:t>
      </w:r>
      <w:r w:rsidR="00304CE9" w:rsidRPr="00182C6D">
        <w:rPr>
          <w:rFonts w:ascii="Times New Roman" w:hAnsi="Times New Roman" w:cs="Times New Roman"/>
          <w:color w:val="auto"/>
        </w:rPr>
        <w:t xml:space="preserve">копії </w:t>
      </w:r>
      <w:r w:rsidRPr="00182C6D">
        <w:rPr>
          <w:rFonts w:ascii="Times New Roman" w:hAnsi="Times New Roman" w:cs="Times New Roman"/>
          <w:color w:val="auto"/>
        </w:rPr>
        <w:t>акт</w:t>
      </w:r>
      <w:r w:rsidR="00304CE9" w:rsidRPr="00182C6D">
        <w:rPr>
          <w:rFonts w:ascii="Times New Roman" w:hAnsi="Times New Roman" w:cs="Times New Roman"/>
          <w:color w:val="auto"/>
        </w:rPr>
        <w:t>ів</w:t>
      </w:r>
      <w:r w:rsidRPr="00182C6D">
        <w:rPr>
          <w:rFonts w:ascii="Times New Roman" w:hAnsi="Times New Roman" w:cs="Times New Roman"/>
          <w:color w:val="auto"/>
        </w:rPr>
        <w:t xml:space="preserve"> </w:t>
      </w:r>
      <w:r w:rsidR="0086560C" w:rsidRPr="00182C6D">
        <w:rPr>
          <w:rFonts w:ascii="Times New Roman" w:hAnsi="Times New Roman" w:cs="Times New Roman"/>
          <w:color w:val="auto"/>
        </w:rPr>
        <w:t>приймання-передавання наданих послуг</w:t>
      </w:r>
      <w:r w:rsidR="0087068B" w:rsidRPr="00182C6D">
        <w:rPr>
          <w:rFonts w:ascii="Times New Roman" w:hAnsi="Times New Roman" w:cs="Times New Roman"/>
          <w:color w:val="auto"/>
        </w:rPr>
        <w:t xml:space="preserve"> (виконаних робіт)</w:t>
      </w:r>
      <w:r w:rsidRPr="00182C6D">
        <w:rPr>
          <w:rFonts w:ascii="Times New Roman" w:hAnsi="Times New Roman" w:cs="Times New Roman"/>
          <w:color w:val="auto"/>
        </w:rPr>
        <w:t xml:space="preserve">, а також </w:t>
      </w:r>
      <w:r w:rsidR="00304CE9" w:rsidRPr="00182C6D">
        <w:rPr>
          <w:rFonts w:ascii="Times New Roman" w:hAnsi="Times New Roman" w:cs="Times New Roman"/>
          <w:color w:val="auto"/>
        </w:rPr>
        <w:t xml:space="preserve">оригінал </w:t>
      </w:r>
      <w:r w:rsidRPr="00182C6D">
        <w:rPr>
          <w:rFonts w:ascii="Times New Roman" w:hAnsi="Times New Roman" w:cs="Times New Roman"/>
          <w:color w:val="auto"/>
        </w:rPr>
        <w:t>позитивн</w:t>
      </w:r>
      <w:r w:rsidR="00304CE9" w:rsidRPr="00182C6D">
        <w:rPr>
          <w:rFonts w:ascii="Times New Roman" w:hAnsi="Times New Roman" w:cs="Times New Roman"/>
          <w:color w:val="auto"/>
        </w:rPr>
        <w:t>ого</w:t>
      </w:r>
      <w:r w:rsidRPr="00182C6D">
        <w:rPr>
          <w:rFonts w:ascii="Times New Roman" w:hAnsi="Times New Roman" w:cs="Times New Roman"/>
          <w:color w:val="auto"/>
        </w:rPr>
        <w:t xml:space="preserve"> лист</w:t>
      </w:r>
      <w:r w:rsidR="00304CE9" w:rsidRPr="00182C6D">
        <w:rPr>
          <w:rFonts w:ascii="Times New Roman" w:hAnsi="Times New Roman" w:cs="Times New Roman"/>
          <w:color w:val="auto"/>
        </w:rPr>
        <w:t>а</w:t>
      </w:r>
      <w:r w:rsidR="00E13F75" w:rsidRPr="00182C6D">
        <w:rPr>
          <w:rFonts w:ascii="Times New Roman" w:hAnsi="Times New Roman" w:cs="Times New Roman"/>
          <w:color w:val="auto"/>
        </w:rPr>
        <w:t xml:space="preserve"> </w:t>
      </w:r>
      <w:r w:rsidRPr="00182C6D">
        <w:rPr>
          <w:rFonts w:ascii="Times New Roman" w:hAnsi="Times New Roman" w:cs="Times New Roman"/>
          <w:color w:val="auto"/>
        </w:rPr>
        <w:t xml:space="preserve"> відгук</w:t>
      </w:r>
      <w:r w:rsidR="00304CE9" w:rsidRPr="00182C6D">
        <w:rPr>
          <w:rFonts w:ascii="Times New Roman" w:hAnsi="Times New Roman" w:cs="Times New Roman"/>
          <w:color w:val="auto"/>
        </w:rPr>
        <w:t>у</w:t>
      </w:r>
      <w:r w:rsidRPr="00182C6D">
        <w:rPr>
          <w:rFonts w:ascii="Times New Roman" w:hAnsi="Times New Roman" w:cs="Times New Roman"/>
          <w:color w:val="auto"/>
        </w:rPr>
        <w:t>,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00304CE9" w:rsidRPr="00182C6D">
        <w:rPr>
          <w:rFonts w:ascii="Times New Roman" w:hAnsi="Times New Roman" w:cs="Times New Roman"/>
          <w:color w:val="auto"/>
        </w:rPr>
        <w:t xml:space="preserve"> </w:t>
      </w:r>
      <w:r w:rsidR="00924900" w:rsidRPr="00182C6D">
        <w:rPr>
          <w:rFonts w:ascii="Times New Roman" w:hAnsi="Times New Roman" w:cs="Times New Roman"/>
          <w:color w:val="auto"/>
        </w:rPr>
        <w:t>Також, в</w:t>
      </w:r>
      <w:r w:rsidR="00304CE9" w:rsidRPr="00182C6D">
        <w:rPr>
          <w:rFonts w:ascii="Times New Roman" w:hAnsi="Times New Roman" w:cs="Times New Roman"/>
          <w:color w:val="auto"/>
        </w:rPr>
        <w:t xml:space="preserve">ищезазначений лист-відгук має </w:t>
      </w:r>
      <w:r w:rsidR="00201FF5" w:rsidRPr="00182C6D">
        <w:rPr>
          <w:rFonts w:ascii="Times New Roman" w:hAnsi="Times New Roman" w:cs="Times New Roman"/>
          <w:color w:val="auto"/>
        </w:rPr>
        <w:t>бу</w:t>
      </w:r>
      <w:r w:rsidR="00A87448" w:rsidRPr="00182C6D">
        <w:rPr>
          <w:rFonts w:ascii="Times New Roman" w:hAnsi="Times New Roman" w:cs="Times New Roman"/>
          <w:color w:val="auto"/>
        </w:rPr>
        <w:t>т</w:t>
      </w:r>
      <w:r w:rsidR="00201FF5" w:rsidRPr="00182C6D">
        <w:rPr>
          <w:rFonts w:ascii="Times New Roman" w:hAnsi="Times New Roman" w:cs="Times New Roman"/>
          <w:color w:val="auto"/>
        </w:rPr>
        <w:t xml:space="preserve">и </w:t>
      </w:r>
      <w:r w:rsidR="00A87448" w:rsidRPr="00182C6D">
        <w:rPr>
          <w:rFonts w:ascii="Times New Roman" w:hAnsi="Times New Roman" w:cs="Times New Roman"/>
          <w:color w:val="auto"/>
        </w:rPr>
        <w:t>виданий (</w:t>
      </w:r>
      <w:r w:rsidR="00201FF5" w:rsidRPr="00182C6D">
        <w:rPr>
          <w:rFonts w:ascii="Times New Roman" w:hAnsi="Times New Roman" w:cs="Times New Roman"/>
          <w:color w:val="auto"/>
        </w:rPr>
        <w:t>датований</w:t>
      </w:r>
      <w:r w:rsidR="00A87448" w:rsidRPr="00182C6D">
        <w:rPr>
          <w:rFonts w:ascii="Times New Roman" w:hAnsi="Times New Roman" w:cs="Times New Roman"/>
          <w:color w:val="auto"/>
        </w:rPr>
        <w:t>)</w:t>
      </w:r>
      <w:r w:rsidR="00201FF5" w:rsidRPr="00182C6D">
        <w:rPr>
          <w:rFonts w:ascii="Times New Roman" w:hAnsi="Times New Roman" w:cs="Times New Roman"/>
          <w:color w:val="auto"/>
        </w:rPr>
        <w:t xml:space="preserve"> не раніше </w:t>
      </w:r>
      <w:r w:rsidR="00A87448" w:rsidRPr="00182C6D">
        <w:rPr>
          <w:rFonts w:ascii="Times New Roman" w:hAnsi="Times New Roman" w:cs="Times New Roman"/>
          <w:color w:val="auto"/>
        </w:rPr>
        <w:t>ніж за 10 днів до дати розкриття тендерних пропозицій. У разі якщо суб’єкта господарювання (з яким було укладено договір) ліквідовано, то учасник у складі своєї тендерної пропозиції замість відгуку має надати довідку або лист у довільній формі із посиланням на сайт Міністерства юстиції України з даною інформацією.</w:t>
      </w:r>
    </w:p>
    <w:p w14:paraId="0E36EBE7" w14:textId="77777777" w:rsidR="00B83A38" w:rsidRPr="00182C6D" w:rsidRDefault="0086560C" w:rsidP="0067445B">
      <w:pPr>
        <w:tabs>
          <w:tab w:val="left" w:pos="8244"/>
          <w:tab w:val="left" w:pos="9160"/>
          <w:tab w:val="left" w:pos="10076"/>
          <w:tab w:val="left" w:pos="10992"/>
          <w:tab w:val="left" w:pos="11908"/>
          <w:tab w:val="left" w:pos="12824"/>
          <w:tab w:val="left" w:pos="13740"/>
          <w:tab w:val="left" w:pos="14656"/>
        </w:tabs>
        <w:spacing w:line="240" w:lineRule="auto"/>
        <w:ind w:firstLine="602"/>
        <w:jc w:val="both"/>
        <w:rPr>
          <w:i/>
          <w:color w:val="auto"/>
        </w:rPr>
      </w:pPr>
      <w:r w:rsidRPr="00182C6D">
        <w:rPr>
          <w:i/>
          <w:color w:val="auto"/>
        </w:rPr>
        <w:t>3</w:t>
      </w:r>
      <w:r w:rsidR="00B83A38" w:rsidRPr="00182C6D">
        <w:rPr>
          <w:i/>
          <w:color w:val="auto"/>
        </w:rPr>
        <w:t>. Наявність обладнання та матеріально-технічної бази:</w:t>
      </w:r>
    </w:p>
    <w:p w14:paraId="6C04A7A0" w14:textId="77777777" w:rsidR="0087068B" w:rsidRPr="00182C6D" w:rsidRDefault="0086560C" w:rsidP="0067445B">
      <w:pPr>
        <w:spacing w:line="240" w:lineRule="auto"/>
        <w:ind w:firstLine="602"/>
        <w:jc w:val="both"/>
        <w:rPr>
          <w:color w:val="auto"/>
        </w:rPr>
      </w:pPr>
      <w:r w:rsidRPr="00182C6D">
        <w:rPr>
          <w:color w:val="auto"/>
        </w:rPr>
        <w:t>3</w:t>
      </w:r>
      <w:r w:rsidR="00B83A38" w:rsidRPr="00182C6D">
        <w:rPr>
          <w:color w:val="auto"/>
        </w:rPr>
        <w:t xml:space="preserve">.1. </w:t>
      </w:r>
      <w:r w:rsidR="008D3ACD" w:rsidRPr="00182C6D">
        <w:rPr>
          <w:rFonts w:ascii="Times New Roman" w:hAnsi="Times New Roman" w:cs="Times New Roman"/>
          <w:color w:val="auto"/>
        </w:rPr>
        <w:t xml:space="preserve">Інформаційна довідка, складена </w:t>
      </w:r>
      <w:r w:rsidR="008D3ACD" w:rsidRPr="00182C6D">
        <w:rPr>
          <w:rFonts w:ascii="Times New Roman" w:eastAsia="Times New Roman" w:hAnsi="Times New Roman" w:cs="Times New Roman"/>
          <w:color w:val="auto"/>
          <w:lang w:eastAsia="ru-RU"/>
        </w:rPr>
        <w:t>за формою згідно Додатка 9 до тендерної Документації</w:t>
      </w:r>
      <w:r w:rsidR="008D3ACD" w:rsidRPr="00182C6D">
        <w:rPr>
          <w:rFonts w:ascii="Times New Roman" w:hAnsi="Times New Roman" w:cs="Times New Roman"/>
          <w:color w:val="auto"/>
        </w:rPr>
        <w:t xml:space="preserve">, </w:t>
      </w:r>
      <w:r w:rsidRPr="00182C6D">
        <w:rPr>
          <w:color w:val="auto"/>
        </w:rPr>
        <w:t>про наявність обладнання та матеріально-технічної бази. Зазначена довідка має містити інформацію щодо наявності обладнання, машин та механізмів які будуть залучені до виконання послуг за предметом закупівлі.</w:t>
      </w:r>
    </w:p>
    <w:p w14:paraId="099F937F" w14:textId="77777777" w:rsidR="0087068B" w:rsidRPr="00182C6D" w:rsidRDefault="0087068B" w:rsidP="0067445B">
      <w:pPr>
        <w:spacing w:line="240" w:lineRule="auto"/>
        <w:ind w:firstLine="709"/>
        <w:jc w:val="both"/>
        <w:rPr>
          <w:rFonts w:ascii="Times New Roman" w:hAnsi="Times New Roman" w:cs="Times New Roman"/>
          <w:color w:val="auto"/>
        </w:rPr>
      </w:pPr>
      <w:r w:rsidRPr="00182C6D">
        <w:rPr>
          <w:rFonts w:ascii="Times New Roman" w:hAnsi="Times New Roman" w:cs="Times New Roman"/>
          <w:color w:val="auto"/>
        </w:rPr>
        <w:t>Для підтвердження інформації зазначеної в довідці учасник повинен надати в складі своєї пропозиції</w:t>
      </w:r>
      <w:r w:rsidR="00AC284C" w:rsidRPr="00182C6D">
        <w:rPr>
          <w:rFonts w:ascii="Times New Roman" w:hAnsi="Times New Roman" w:cs="Times New Roman"/>
          <w:color w:val="auto"/>
        </w:rPr>
        <w:t xml:space="preserve"> копії</w:t>
      </w:r>
      <w:r w:rsidRPr="00182C6D">
        <w:rPr>
          <w:rFonts w:ascii="Times New Roman" w:hAnsi="Times New Roman" w:cs="Times New Roman"/>
          <w:color w:val="auto"/>
        </w:rPr>
        <w:t xml:space="preserve"> технічн</w:t>
      </w:r>
      <w:r w:rsidR="00AC284C" w:rsidRPr="00182C6D">
        <w:rPr>
          <w:rFonts w:ascii="Times New Roman" w:hAnsi="Times New Roman" w:cs="Times New Roman"/>
          <w:color w:val="auto"/>
        </w:rPr>
        <w:t>их</w:t>
      </w:r>
      <w:r w:rsidRPr="00182C6D">
        <w:rPr>
          <w:rFonts w:ascii="Times New Roman" w:hAnsi="Times New Roman" w:cs="Times New Roman"/>
          <w:color w:val="auto"/>
        </w:rPr>
        <w:t xml:space="preserve"> паспор</w:t>
      </w:r>
      <w:r w:rsidR="00E13F75" w:rsidRPr="00182C6D">
        <w:rPr>
          <w:rFonts w:ascii="Times New Roman" w:hAnsi="Times New Roman" w:cs="Times New Roman"/>
          <w:color w:val="auto"/>
        </w:rPr>
        <w:t>т</w:t>
      </w:r>
      <w:r w:rsidR="00AC284C" w:rsidRPr="00182C6D">
        <w:rPr>
          <w:rFonts w:ascii="Times New Roman" w:hAnsi="Times New Roman" w:cs="Times New Roman"/>
          <w:color w:val="auto"/>
        </w:rPr>
        <w:t>ів</w:t>
      </w:r>
      <w:r w:rsidRPr="00182C6D">
        <w:rPr>
          <w:rFonts w:ascii="Times New Roman" w:hAnsi="Times New Roman" w:cs="Times New Roman"/>
          <w:color w:val="auto"/>
        </w:rPr>
        <w:t xml:space="preserve"> або </w:t>
      </w:r>
      <w:r w:rsidR="00AC284C" w:rsidRPr="00182C6D">
        <w:rPr>
          <w:rFonts w:ascii="Times New Roman" w:hAnsi="Times New Roman" w:cs="Times New Roman"/>
          <w:color w:val="auto"/>
        </w:rPr>
        <w:t xml:space="preserve">копії </w:t>
      </w:r>
      <w:r w:rsidRPr="00182C6D">
        <w:rPr>
          <w:rFonts w:ascii="Times New Roman" w:hAnsi="Times New Roman" w:cs="Times New Roman"/>
          <w:color w:val="auto"/>
        </w:rPr>
        <w:t>договор</w:t>
      </w:r>
      <w:r w:rsidR="00AC284C" w:rsidRPr="00182C6D">
        <w:rPr>
          <w:rFonts w:ascii="Times New Roman" w:hAnsi="Times New Roman" w:cs="Times New Roman"/>
          <w:color w:val="auto"/>
        </w:rPr>
        <w:t>ів</w:t>
      </w:r>
      <w:r w:rsidRPr="00182C6D">
        <w:rPr>
          <w:rFonts w:ascii="Times New Roman" w:hAnsi="Times New Roman" w:cs="Times New Roman"/>
          <w:color w:val="auto"/>
        </w:rPr>
        <w:t xml:space="preserve"> оренди </w:t>
      </w:r>
      <w:r w:rsidR="00AC284C" w:rsidRPr="00182C6D">
        <w:rPr>
          <w:rFonts w:ascii="Times New Roman" w:hAnsi="Times New Roman" w:cs="Times New Roman"/>
          <w:color w:val="auto"/>
        </w:rPr>
        <w:t>(суборенди) чи</w:t>
      </w:r>
      <w:r w:rsidR="00CF31A7" w:rsidRPr="00182C6D">
        <w:rPr>
          <w:rFonts w:ascii="Times New Roman" w:hAnsi="Times New Roman" w:cs="Times New Roman"/>
          <w:color w:val="auto"/>
        </w:rPr>
        <w:t xml:space="preserve"> </w:t>
      </w:r>
      <w:r w:rsidRPr="00182C6D">
        <w:rPr>
          <w:rFonts w:ascii="Times New Roman" w:hAnsi="Times New Roman" w:cs="Times New Roman"/>
          <w:color w:val="auto"/>
        </w:rPr>
        <w:t xml:space="preserve">надання послуг, або </w:t>
      </w:r>
      <w:r w:rsidR="00AC284C" w:rsidRPr="00182C6D">
        <w:rPr>
          <w:rFonts w:ascii="Times New Roman" w:hAnsi="Times New Roman" w:cs="Times New Roman"/>
          <w:color w:val="auto"/>
        </w:rPr>
        <w:t xml:space="preserve">копії </w:t>
      </w:r>
      <w:r w:rsidRPr="00182C6D">
        <w:rPr>
          <w:rFonts w:ascii="Times New Roman" w:hAnsi="Times New Roman" w:cs="Times New Roman"/>
          <w:color w:val="auto"/>
        </w:rPr>
        <w:t>свідоцтв про реєстрацію транспортних засобів, що підтверджують наявність в учасника обладнання, машин та механізмів, які будуть залучені до виконання послуг.</w:t>
      </w:r>
    </w:p>
    <w:p w14:paraId="49EA380B" w14:textId="77777777" w:rsidR="0087068B" w:rsidRPr="00182C6D" w:rsidRDefault="0087068B" w:rsidP="0067445B">
      <w:pPr>
        <w:spacing w:line="240" w:lineRule="auto"/>
        <w:ind w:firstLine="709"/>
        <w:jc w:val="both"/>
        <w:rPr>
          <w:rFonts w:ascii="Times New Roman" w:hAnsi="Times New Roman" w:cs="Times New Roman"/>
          <w:color w:val="auto"/>
        </w:rPr>
      </w:pPr>
      <w:r w:rsidRPr="00182C6D">
        <w:rPr>
          <w:rFonts w:ascii="Times New Roman" w:hAnsi="Times New Roman" w:cs="Times New Roman"/>
          <w:color w:val="auto"/>
        </w:rPr>
        <w:t>У разі, якщо чинним законодавством не передбачена обов’язкова наявність технічних паспортів, свідоцтв про реєстрацію транспортних засобів</w:t>
      </w:r>
      <w:r w:rsidR="00CF31A7" w:rsidRPr="00182C6D">
        <w:rPr>
          <w:rFonts w:ascii="Times New Roman" w:hAnsi="Times New Roman" w:cs="Times New Roman"/>
          <w:color w:val="auto"/>
        </w:rPr>
        <w:t xml:space="preserve"> на власне обладнання, машини та/або механізми</w:t>
      </w:r>
      <w:r w:rsidRPr="00182C6D">
        <w:rPr>
          <w:rFonts w:ascii="Times New Roman" w:hAnsi="Times New Roman" w:cs="Times New Roman"/>
          <w:color w:val="auto"/>
        </w:rPr>
        <w:t xml:space="preserve">, то учасник у складі пропозиції надає </w:t>
      </w:r>
      <w:r w:rsidR="00AC284C" w:rsidRPr="00182C6D">
        <w:rPr>
          <w:rFonts w:ascii="Times New Roman" w:hAnsi="Times New Roman" w:cs="Times New Roman"/>
          <w:color w:val="auto"/>
        </w:rPr>
        <w:t xml:space="preserve">копію </w:t>
      </w:r>
      <w:r w:rsidRPr="00182C6D">
        <w:rPr>
          <w:rFonts w:ascii="Times New Roman" w:hAnsi="Times New Roman" w:cs="Times New Roman"/>
          <w:color w:val="auto"/>
        </w:rPr>
        <w:t>інвентаризаційн</w:t>
      </w:r>
      <w:r w:rsidR="00AC284C" w:rsidRPr="00182C6D">
        <w:rPr>
          <w:rFonts w:ascii="Times New Roman" w:hAnsi="Times New Roman" w:cs="Times New Roman"/>
          <w:color w:val="auto"/>
        </w:rPr>
        <w:t>ого</w:t>
      </w:r>
      <w:r w:rsidR="00CF31A7" w:rsidRPr="00182C6D">
        <w:rPr>
          <w:rFonts w:ascii="Times New Roman" w:hAnsi="Times New Roman" w:cs="Times New Roman"/>
          <w:color w:val="auto"/>
        </w:rPr>
        <w:t xml:space="preserve"> опис</w:t>
      </w:r>
      <w:r w:rsidR="00AC284C" w:rsidRPr="00182C6D">
        <w:rPr>
          <w:rFonts w:ascii="Times New Roman" w:hAnsi="Times New Roman" w:cs="Times New Roman"/>
          <w:color w:val="auto"/>
        </w:rPr>
        <w:t>у</w:t>
      </w:r>
      <w:r w:rsidRPr="00182C6D">
        <w:rPr>
          <w:rFonts w:ascii="Times New Roman" w:hAnsi="Times New Roman" w:cs="Times New Roman"/>
          <w:color w:val="auto"/>
        </w:rPr>
        <w:t>.</w:t>
      </w:r>
      <w:r w:rsidR="00CF31A7" w:rsidRPr="00182C6D">
        <w:rPr>
          <w:rFonts w:ascii="Times New Roman" w:hAnsi="Times New Roman" w:cs="Times New Roman"/>
          <w:color w:val="auto"/>
        </w:rPr>
        <w:t xml:space="preserve"> </w:t>
      </w:r>
    </w:p>
    <w:p w14:paraId="3974CDB8" w14:textId="77777777" w:rsidR="00CF31A7" w:rsidRPr="00182C6D" w:rsidRDefault="00CF31A7" w:rsidP="0067445B">
      <w:pPr>
        <w:spacing w:line="240" w:lineRule="auto"/>
        <w:ind w:firstLine="709"/>
        <w:jc w:val="both"/>
        <w:rPr>
          <w:rFonts w:ascii="Times New Roman" w:hAnsi="Times New Roman" w:cs="Times New Roman"/>
          <w:color w:val="auto"/>
        </w:rPr>
      </w:pPr>
      <w:r w:rsidRPr="00182C6D">
        <w:rPr>
          <w:rFonts w:ascii="Times New Roman" w:hAnsi="Times New Roman" w:cs="Times New Roman"/>
          <w:color w:val="auto"/>
        </w:rPr>
        <w:t xml:space="preserve">У разі надання </w:t>
      </w:r>
      <w:r w:rsidR="00AC284C" w:rsidRPr="00182C6D">
        <w:rPr>
          <w:rFonts w:ascii="Times New Roman" w:hAnsi="Times New Roman" w:cs="Times New Roman"/>
          <w:color w:val="auto"/>
        </w:rPr>
        <w:t xml:space="preserve">копій </w:t>
      </w:r>
      <w:r w:rsidRPr="00182C6D">
        <w:rPr>
          <w:rFonts w:ascii="Times New Roman" w:hAnsi="Times New Roman" w:cs="Times New Roman"/>
          <w:color w:val="auto"/>
        </w:rPr>
        <w:t xml:space="preserve">договорів оренди (суборенди) </w:t>
      </w:r>
      <w:r w:rsidR="00AC284C" w:rsidRPr="00182C6D">
        <w:rPr>
          <w:rFonts w:ascii="Times New Roman" w:hAnsi="Times New Roman" w:cs="Times New Roman"/>
          <w:color w:val="auto"/>
        </w:rPr>
        <w:t>чи</w:t>
      </w:r>
      <w:r w:rsidRPr="00182C6D">
        <w:rPr>
          <w:rFonts w:ascii="Times New Roman" w:hAnsi="Times New Roman" w:cs="Times New Roman"/>
          <w:color w:val="auto"/>
        </w:rPr>
        <w:t xml:space="preserve"> надання послуг, учасники повинні підтвердити зазначене у даних договорах обладнання, машини та/або механізми </w:t>
      </w:r>
      <w:r w:rsidR="00AC284C" w:rsidRPr="00182C6D">
        <w:rPr>
          <w:rFonts w:ascii="Times New Roman" w:hAnsi="Times New Roman" w:cs="Times New Roman"/>
          <w:color w:val="auto"/>
        </w:rPr>
        <w:t xml:space="preserve">копіями </w:t>
      </w:r>
      <w:r w:rsidRPr="00182C6D">
        <w:rPr>
          <w:rFonts w:ascii="Times New Roman" w:hAnsi="Times New Roman" w:cs="Times New Roman"/>
          <w:color w:val="auto"/>
        </w:rPr>
        <w:lastRenderedPageBreak/>
        <w:t>технічни</w:t>
      </w:r>
      <w:r w:rsidR="00AC284C" w:rsidRPr="00182C6D">
        <w:rPr>
          <w:rFonts w:ascii="Times New Roman" w:hAnsi="Times New Roman" w:cs="Times New Roman"/>
          <w:color w:val="auto"/>
        </w:rPr>
        <w:t xml:space="preserve">х </w:t>
      </w:r>
      <w:r w:rsidRPr="00182C6D">
        <w:rPr>
          <w:rFonts w:ascii="Times New Roman" w:hAnsi="Times New Roman" w:cs="Times New Roman"/>
          <w:color w:val="auto"/>
        </w:rPr>
        <w:t>паспорт</w:t>
      </w:r>
      <w:r w:rsidR="00AC284C" w:rsidRPr="00182C6D">
        <w:rPr>
          <w:rFonts w:ascii="Times New Roman" w:hAnsi="Times New Roman" w:cs="Times New Roman"/>
          <w:color w:val="auto"/>
        </w:rPr>
        <w:t>ів</w:t>
      </w:r>
      <w:r w:rsidRPr="00182C6D">
        <w:rPr>
          <w:rFonts w:ascii="Times New Roman" w:hAnsi="Times New Roman" w:cs="Times New Roman"/>
          <w:color w:val="auto"/>
        </w:rPr>
        <w:t xml:space="preserve">, або </w:t>
      </w:r>
      <w:r w:rsidR="00AC284C" w:rsidRPr="00182C6D">
        <w:rPr>
          <w:rFonts w:ascii="Times New Roman" w:hAnsi="Times New Roman" w:cs="Times New Roman"/>
          <w:color w:val="auto"/>
        </w:rPr>
        <w:t xml:space="preserve">копіями </w:t>
      </w:r>
      <w:r w:rsidRPr="00182C6D">
        <w:rPr>
          <w:rFonts w:ascii="Times New Roman" w:hAnsi="Times New Roman" w:cs="Times New Roman"/>
          <w:color w:val="auto"/>
        </w:rPr>
        <w:t xml:space="preserve">свідоцтв про реєстрацію транспортних засобів, або </w:t>
      </w:r>
      <w:r w:rsidR="00AC284C" w:rsidRPr="00182C6D">
        <w:rPr>
          <w:rFonts w:ascii="Times New Roman" w:hAnsi="Times New Roman" w:cs="Times New Roman"/>
          <w:color w:val="auto"/>
        </w:rPr>
        <w:t xml:space="preserve">копією </w:t>
      </w:r>
      <w:r w:rsidRPr="00182C6D">
        <w:rPr>
          <w:rFonts w:ascii="Times New Roman" w:hAnsi="Times New Roman" w:cs="Times New Roman"/>
          <w:color w:val="auto"/>
        </w:rPr>
        <w:t>інвентаризаційн</w:t>
      </w:r>
      <w:r w:rsidR="00AC284C" w:rsidRPr="00182C6D">
        <w:rPr>
          <w:rFonts w:ascii="Times New Roman" w:hAnsi="Times New Roman" w:cs="Times New Roman"/>
          <w:color w:val="auto"/>
        </w:rPr>
        <w:t>ого</w:t>
      </w:r>
      <w:r w:rsidRPr="00182C6D">
        <w:rPr>
          <w:rFonts w:ascii="Times New Roman" w:hAnsi="Times New Roman" w:cs="Times New Roman"/>
          <w:color w:val="auto"/>
        </w:rPr>
        <w:t xml:space="preserve"> опис</w:t>
      </w:r>
      <w:r w:rsidR="00AC284C" w:rsidRPr="00182C6D">
        <w:rPr>
          <w:rFonts w:ascii="Times New Roman" w:hAnsi="Times New Roman" w:cs="Times New Roman"/>
          <w:color w:val="auto"/>
        </w:rPr>
        <w:t>у</w:t>
      </w:r>
      <w:r w:rsidRPr="00182C6D">
        <w:rPr>
          <w:rFonts w:ascii="Times New Roman" w:hAnsi="Times New Roman" w:cs="Times New Roman"/>
          <w:color w:val="auto"/>
        </w:rPr>
        <w:t>.</w:t>
      </w:r>
    </w:p>
    <w:p w14:paraId="5104EFDF" w14:textId="77777777" w:rsidR="0087068B" w:rsidRPr="00FF079F" w:rsidRDefault="00CF31A7" w:rsidP="0067445B">
      <w:pPr>
        <w:spacing w:line="240" w:lineRule="auto"/>
        <w:ind w:firstLine="602"/>
        <w:jc w:val="both"/>
        <w:rPr>
          <w:color w:val="auto"/>
        </w:rPr>
      </w:pPr>
      <w:r w:rsidRPr="00182C6D">
        <w:rPr>
          <w:rFonts w:ascii="Times New Roman" w:hAnsi="Times New Roman" w:cs="Times New Roman"/>
          <w:color w:val="auto"/>
        </w:rPr>
        <w:t xml:space="preserve"> </w:t>
      </w:r>
      <w:r w:rsidR="0087068B" w:rsidRPr="00182C6D">
        <w:rPr>
          <w:rFonts w:ascii="Times New Roman" w:hAnsi="Times New Roman" w:cs="Times New Roman"/>
          <w:color w:val="auto"/>
        </w:rPr>
        <w:t>У разі, якщо відсутня можливість підтвердити</w:t>
      </w:r>
      <w:r w:rsidR="0087068B" w:rsidRPr="00FF079F">
        <w:rPr>
          <w:rFonts w:ascii="Times New Roman" w:hAnsi="Times New Roman" w:cs="Times New Roman"/>
          <w:color w:val="auto"/>
        </w:rPr>
        <w:t xml:space="preserve"> наявність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14:paraId="45732AA8" w14:textId="77777777" w:rsidR="0051036E" w:rsidRPr="00FF079F" w:rsidRDefault="0051036E" w:rsidP="0067445B">
      <w:pPr>
        <w:spacing w:line="240" w:lineRule="auto"/>
        <w:ind w:firstLine="602"/>
        <w:jc w:val="both"/>
        <w:rPr>
          <w:color w:val="auto"/>
        </w:rPr>
      </w:pPr>
    </w:p>
    <w:p w14:paraId="6E385767" w14:textId="77777777" w:rsidR="005865AC" w:rsidRPr="00FF079F" w:rsidRDefault="005865AC" w:rsidP="0067445B">
      <w:pPr>
        <w:spacing w:line="240" w:lineRule="auto"/>
        <w:ind w:left="-35" w:firstLine="602"/>
        <w:jc w:val="both"/>
        <w:rPr>
          <w:rFonts w:ascii="Times New Roman" w:hAnsi="Times New Roman" w:cs="Times New Roman"/>
          <w:b/>
          <w:color w:val="auto"/>
        </w:rPr>
      </w:pPr>
      <w:r w:rsidRPr="00FF079F">
        <w:rPr>
          <w:rFonts w:ascii="Times New Roman" w:hAnsi="Times New Roman" w:cs="Times New Roman"/>
          <w:b/>
          <w:color w:val="auto"/>
        </w:rPr>
        <w:t>ІІ. Документи, що вимагаються від учасників для підтвердження інформації про відсутність підстав відмови їм в участі у процедурі закупівлі, передбачених ст. 17 Закону</w:t>
      </w:r>
      <w:r w:rsidR="006060A4" w:rsidRPr="00FF079F">
        <w:rPr>
          <w:rFonts w:ascii="Times New Roman" w:hAnsi="Times New Roman" w:cs="Times New Roman"/>
          <w:b/>
          <w:color w:val="auto"/>
        </w:rPr>
        <w:t xml:space="preserve"> та інші документи</w:t>
      </w:r>
      <w:r w:rsidRPr="00FF079F">
        <w:rPr>
          <w:rFonts w:ascii="Times New Roman" w:hAnsi="Times New Roman" w:cs="Times New Roman"/>
          <w:b/>
          <w:color w:val="auto"/>
        </w:rPr>
        <w:t>:</w:t>
      </w:r>
    </w:p>
    <w:p w14:paraId="027E0B99" w14:textId="77777777" w:rsidR="005865AC" w:rsidRPr="00FF079F" w:rsidRDefault="005865AC" w:rsidP="0067445B">
      <w:pPr>
        <w:pStyle w:val="af8"/>
        <w:numPr>
          <w:ilvl w:val="0"/>
          <w:numId w:val="3"/>
        </w:numPr>
        <w:tabs>
          <w:tab w:val="left" w:pos="360"/>
          <w:tab w:val="left" w:pos="851"/>
        </w:tabs>
        <w:spacing w:line="240" w:lineRule="auto"/>
        <w:ind w:left="0" w:firstLine="600"/>
        <w:jc w:val="both"/>
        <w:rPr>
          <w:color w:val="auto"/>
          <w:sz w:val="24"/>
          <w:szCs w:val="24"/>
        </w:rPr>
      </w:pPr>
      <w:r w:rsidRPr="00FF079F">
        <w:rPr>
          <w:color w:val="auto"/>
          <w:sz w:val="24"/>
          <w:szCs w:val="24"/>
        </w:rPr>
        <w:t xml:space="preserve">Лист від учасника, складений у довільній формі за підписом уповноваженої особи учасника, у якому учасник гарантує відсутність обставин, передбачених </w:t>
      </w:r>
      <w:r w:rsidR="00AB709B" w:rsidRPr="00FF079F">
        <w:rPr>
          <w:color w:val="auto"/>
          <w:sz w:val="24"/>
          <w:szCs w:val="24"/>
        </w:rPr>
        <w:t xml:space="preserve">частиною першою та другою </w:t>
      </w:r>
      <w:r w:rsidRPr="00FF079F">
        <w:rPr>
          <w:color w:val="auto"/>
          <w:sz w:val="24"/>
          <w:szCs w:val="24"/>
        </w:rPr>
        <w:t>статті 17 Закону.</w:t>
      </w:r>
    </w:p>
    <w:p w14:paraId="388FA5C1" w14:textId="77777777" w:rsidR="0067722B" w:rsidRPr="00FF079F" w:rsidRDefault="0067722B" w:rsidP="0067445B">
      <w:pPr>
        <w:spacing w:line="240" w:lineRule="auto"/>
        <w:ind w:firstLine="600"/>
        <w:jc w:val="both"/>
        <w:rPr>
          <w:rFonts w:ascii="Times New Roman" w:eastAsia="Times New Roman" w:hAnsi="Times New Roman" w:cs="Times New Roman"/>
          <w:color w:val="auto"/>
        </w:rPr>
      </w:pPr>
      <w:r w:rsidRPr="00FF079F">
        <w:rPr>
          <w:rFonts w:ascii="Times New Roman" w:eastAsia="Times New Roman" w:hAnsi="Times New Roman" w:cs="Times New Roman"/>
          <w:color w:val="auto"/>
        </w:rPr>
        <w:t>Також, учасники повинні надати окрему інформаційну довідку, складену в довільній формі, із зазначенням інформації щодо наявності антикорупційної програми та уповноваженого</w:t>
      </w:r>
    </w:p>
    <w:p w14:paraId="79D6A74B" w14:textId="77777777" w:rsidR="0067722B" w:rsidRPr="00FF079F" w:rsidRDefault="00485DCE" w:rsidP="0067445B">
      <w:pPr>
        <w:tabs>
          <w:tab w:val="left" w:pos="189"/>
        </w:tabs>
        <w:spacing w:line="240" w:lineRule="auto"/>
        <w:jc w:val="both"/>
        <w:rPr>
          <w:rFonts w:ascii="Times New Roman" w:eastAsia="Times New Roman" w:hAnsi="Times New Roman" w:cs="Times New Roman"/>
          <w:color w:val="auto"/>
        </w:rPr>
      </w:pPr>
      <w:r w:rsidRPr="00FF079F">
        <w:rPr>
          <w:rFonts w:ascii="Times New Roman" w:eastAsia="Times New Roman" w:hAnsi="Times New Roman" w:cs="Times New Roman"/>
          <w:color w:val="auto"/>
        </w:rPr>
        <w:t xml:space="preserve">з </w:t>
      </w:r>
      <w:r w:rsidR="0067722B" w:rsidRPr="00FF079F">
        <w:rPr>
          <w:rFonts w:ascii="Times New Roman" w:eastAsia="Times New Roman" w:hAnsi="Times New Roman" w:cs="Times New Roman"/>
          <w:color w:val="auto"/>
        </w:rPr>
        <w:t>антикорупційної програми юридичної особи у випадку, коли вони є обов’язковими відповідно до закону, або інформаційну довідку, складену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p>
    <w:p w14:paraId="3ADCD258" w14:textId="77777777" w:rsidR="0067722B" w:rsidRPr="00FF079F" w:rsidRDefault="00485DCE" w:rsidP="0067445B">
      <w:pPr>
        <w:tabs>
          <w:tab w:val="left" w:pos="1053"/>
        </w:tabs>
        <w:spacing w:line="240" w:lineRule="auto"/>
        <w:ind w:firstLine="709"/>
        <w:jc w:val="both"/>
        <w:rPr>
          <w:rFonts w:ascii="Times New Roman" w:eastAsia="Times New Roman" w:hAnsi="Times New Roman" w:cs="Times New Roman"/>
          <w:color w:val="auto"/>
        </w:rPr>
      </w:pPr>
      <w:r w:rsidRPr="00FF079F">
        <w:rPr>
          <w:rFonts w:ascii="Times New Roman" w:eastAsia="Times New Roman" w:hAnsi="Times New Roman" w:cs="Times New Roman"/>
          <w:color w:val="auto"/>
        </w:rPr>
        <w:t xml:space="preserve">У </w:t>
      </w:r>
      <w:r w:rsidR="0067722B" w:rsidRPr="00FF079F">
        <w:rPr>
          <w:rFonts w:ascii="Times New Roman" w:eastAsia="Times New Roman" w:hAnsi="Times New Roman" w:cs="Times New Roman"/>
          <w:color w:val="auto"/>
        </w:rPr>
        <w:t>разі, якщо відповідно до законодавства України необхідна наявності у учасника антикорупційної програми та уповноваженого з реалізації антикорупційної програми юридичної особи, то у складі пропозиції необхідно надати наступні документи: копію наказу про призначення уповноваженого з антикорупційної програми юридичної особи та копію антикорупційної програми.</w:t>
      </w:r>
    </w:p>
    <w:p w14:paraId="447E5B9A" w14:textId="77777777" w:rsidR="005865AC" w:rsidRPr="00FF079F" w:rsidRDefault="005865AC" w:rsidP="0067445B">
      <w:pPr>
        <w:pStyle w:val="af8"/>
        <w:tabs>
          <w:tab w:val="left" w:pos="360"/>
        </w:tabs>
        <w:spacing w:line="240" w:lineRule="auto"/>
        <w:ind w:left="0" w:firstLine="602"/>
        <w:jc w:val="both"/>
        <w:rPr>
          <w:color w:val="auto"/>
          <w:sz w:val="24"/>
          <w:szCs w:val="24"/>
        </w:rPr>
      </w:pPr>
      <w:r w:rsidRPr="00FF079F">
        <w:rPr>
          <w:color w:val="auto"/>
          <w:sz w:val="24"/>
          <w:szCs w:val="24"/>
        </w:rPr>
        <w:t xml:space="preserve">Довідково зазначаємо, що наявність підстав для відмови в участі у процедурі закупівлі, визначених у пунктах </w:t>
      </w:r>
      <w:r w:rsidR="006445B7" w:rsidRPr="00FF079F">
        <w:rPr>
          <w:color w:val="auto"/>
          <w:sz w:val="24"/>
          <w:szCs w:val="24"/>
        </w:rPr>
        <w:t xml:space="preserve"> 3</w:t>
      </w:r>
      <w:r w:rsidRPr="00FF079F">
        <w:rPr>
          <w:color w:val="auto"/>
          <w:sz w:val="24"/>
          <w:szCs w:val="24"/>
        </w:rPr>
        <w:t xml:space="preserve">, </w:t>
      </w:r>
      <w:r w:rsidR="006445B7" w:rsidRPr="00FF079F">
        <w:rPr>
          <w:color w:val="auto"/>
          <w:sz w:val="24"/>
          <w:szCs w:val="24"/>
        </w:rPr>
        <w:t>8</w:t>
      </w:r>
      <w:r w:rsidRPr="00FF079F">
        <w:rPr>
          <w:color w:val="auto"/>
          <w:sz w:val="24"/>
          <w:szCs w:val="24"/>
        </w:rPr>
        <w:t xml:space="preserve">, </w:t>
      </w:r>
      <w:r w:rsidR="006445B7" w:rsidRPr="00FF079F">
        <w:rPr>
          <w:color w:val="auto"/>
          <w:sz w:val="24"/>
          <w:szCs w:val="24"/>
        </w:rPr>
        <w:t>9</w:t>
      </w:r>
      <w:r w:rsidRPr="00FF079F">
        <w:rPr>
          <w:color w:val="auto"/>
          <w:sz w:val="24"/>
          <w:szCs w:val="24"/>
        </w:rPr>
        <w:t xml:space="preserve"> частини першої статті 17 Закону перевіряється Замовником </w:t>
      </w:r>
      <w:r w:rsidR="00E13F75" w:rsidRPr="00FF079F">
        <w:rPr>
          <w:color w:val="auto"/>
          <w:sz w:val="24"/>
          <w:szCs w:val="24"/>
        </w:rPr>
        <w:t xml:space="preserve">додатково </w:t>
      </w:r>
      <w:r w:rsidRPr="00FF079F">
        <w:rPr>
          <w:color w:val="auto"/>
          <w:sz w:val="24"/>
          <w:szCs w:val="24"/>
        </w:rPr>
        <w:t>самостійно відповідно до переліку відкритих єдиних державних реєстрах, доступ до яких є вільним, оприлюдненого уповноваженим органом.</w:t>
      </w:r>
    </w:p>
    <w:p w14:paraId="3E8CF06C" w14:textId="77777777" w:rsidR="005865AC" w:rsidRPr="00FF079F" w:rsidRDefault="005865AC" w:rsidP="0067445B">
      <w:pPr>
        <w:pStyle w:val="af8"/>
        <w:tabs>
          <w:tab w:val="left" w:pos="360"/>
        </w:tabs>
        <w:spacing w:line="240" w:lineRule="auto"/>
        <w:ind w:left="0" w:firstLine="602"/>
        <w:jc w:val="both"/>
        <w:rPr>
          <w:color w:val="auto"/>
          <w:sz w:val="24"/>
          <w:szCs w:val="24"/>
        </w:rPr>
      </w:pPr>
      <w:r w:rsidRPr="00FF079F">
        <w:rPr>
          <w:color w:val="auto"/>
          <w:sz w:val="24"/>
          <w:szCs w:val="24"/>
        </w:rPr>
        <w:t xml:space="preserve">При цьому наявність підстав для відмови в участі у торгах, передбачених у пунктах 1, </w:t>
      </w:r>
      <w:r w:rsidR="006445B7" w:rsidRPr="00FF079F">
        <w:rPr>
          <w:color w:val="auto"/>
          <w:sz w:val="24"/>
          <w:szCs w:val="24"/>
        </w:rPr>
        <w:t>7</w:t>
      </w:r>
      <w:r w:rsidRPr="00FF079F">
        <w:rPr>
          <w:color w:val="auto"/>
          <w:sz w:val="24"/>
          <w:szCs w:val="24"/>
        </w:rPr>
        <w:t xml:space="preserve"> частини першої статті 17 Закону визначається замовником самостійно.</w:t>
      </w:r>
    </w:p>
    <w:p w14:paraId="3FF03208" w14:textId="77777777" w:rsidR="005865AC" w:rsidRPr="00182C6D" w:rsidRDefault="005865AC" w:rsidP="0067445B">
      <w:pPr>
        <w:spacing w:line="240" w:lineRule="auto"/>
        <w:ind w:firstLine="602"/>
        <w:jc w:val="both"/>
        <w:rPr>
          <w:rFonts w:ascii="Times New Roman" w:hAnsi="Times New Roman" w:cs="Times New Roman"/>
          <w:color w:val="auto"/>
        </w:rPr>
      </w:pPr>
      <w:r w:rsidRPr="00FF079F">
        <w:rPr>
          <w:rFonts w:ascii="Times New Roman" w:hAnsi="Times New Roman" w:cs="Times New Roman"/>
          <w:color w:val="auto"/>
        </w:rPr>
        <w:t xml:space="preserve">2. Документи, </w:t>
      </w:r>
      <w:r w:rsidR="00140D53" w:rsidRPr="00FF079F">
        <w:rPr>
          <w:rFonts w:ascii="Times New Roman" w:hAnsi="Times New Roman" w:cs="Times New Roman"/>
          <w:color w:val="auto"/>
        </w:rPr>
        <w:t>які</w:t>
      </w:r>
      <w:r w:rsidRPr="00FF079F">
        <w:rPr>
          <w:rFonts w:ascii="Times New Roman" w:hAnsi="Times New Roman" w:cs="Times New Roman"/>
          <w:color w:val="auto"/>
        </w:rPr>
        <w:t xml:space="preserve"> підтверджують, що Учасник провадить господарську діяльність відповідно </w:t>
      </w:r>
      <w:r w:rsidRPr="00182C6D">
        <w:rPr>
          <w:rFonts w:ascii="Times New Roman" w:hAnsi="Times New Roman" w:cs="Times New Roman"/>
          <w:color w:val="auto"/>
        </w:rPr>
        <w:t xml:space="preserve">до положень його статуту: </w:t>
      </w:r>
    </w:p>
    <w:p w14:paraId="7CBC2BBA" w14:textId="77777777" w:rsidR="0086560C" w:rsidRPr="00182C6D" w:rsidRDefault="0086560C" w:rsidP="0067445B">
      <w:pPr>
        <w:tabs>
          <w:tab w:val="left" w:pos="360"/>
        </w:tabs>
        <w:spacing w:line="240" w:lineRule="auto"/>
        <w:ind w:firstLine="602"/>
        <w:jc w:val="both"/>
        <w:rPr>
          <w:rFonts w:ascii="Times New Roman" w:hAnsi="Times New Roman" w:cs="Times New Roman"/>
          <w:color w:val="auto"/>
        </w:rPr>
      </w:pPr>
      <w:r w:rsidRPr="00182C6D">
        <w:rPr>
          <w:rFonts w:ascii="Times New Roman" w:hAnsi="Times New Roman" w:cs="Times New Roman"/>
          <w:color w:val="auto"/>
        </w:rPr>
        <w:t xml:space="preserve">2.1. </w:t>
      </w:r>
      <w:r w:rsidR="00AC284C" w:rsidRPr="00182C6D">
        <w:rPr>
          <w:rFonts w:ascii="Times New Roman" w:hAnsi="Times New Roman" w:cs="Times New Roman"/>
          <w:color w:val="auto"/>
        </w:rPr>
        <w:t>Копія у</w:t>
      </w:r>
      <w:r w:rsidRPr="00182C6D">
        <w:rPr>
          <w:rFonts w:ascii="Times New Roman" w:hAnsi="Times New Roman" w:cs="Times New Roman"/>
          <w:color w:val="auto"/>
        </w:rPr>
        <w:t>становч</w:t>
      </w:r>
      <w:r w:rsidR="00AC284C" w:rsidRPr="00182C6D">
        <w:rPr>
          <w:rFonts w:ascii="Times New Roman" w:hAnsi="Times New Roman" w:cs="Times New Roman"/>
          <w:color w:val="auto"/>
        </w:rPr>
        <w:t>ого</w:t>
      </w:r>
      <w:r w:rsidRPr="00182C6D">
        <w:rPr>
          <w:rFonts w:ascii="Times New Roman" w:hAnsi="Times New Roman" w:cs="Times New Roman"/>
          <w:color w:val="auto"/>
        </w:rPr>
        <w:t xml:space="preserve"> документ</w:t>
      </w:r>
      <w:r w:rsidR="00AC284C" w:rsidRPr="00182C6D">
        <w:rPr>
          <w:rFonts w:ascii="Times New Roman" w:hAnsi="Times New Roman" w:cs="Times New Roman"/>
          <w:color w:val="auto"/>
        </w:rPr>
        <w:t>у</w:t>
      </w:r>
      <w:r w:rsidR="00E13F75" w:rsidRPr="00182C6D">
        <w:rPr>
          <w:rFonts w:ascii="Times New Roman" w:hAnsi="Times New Roman" w:cs="Times New Roman"/>
          <w:color w:val="auto"/>
        </w:rPr>
        <w:t xml:space="preserve"> </w:t>
      </w:r>
      <w:r w:rsidRPr="00182C6D">
        <w:rPr>
          <w:rFonts w:ascii="Times New Roman" w:hAnsi="Times New Roman" w:cs="Times New Roman"/>
          <w:color w:val="auto"/>
        </w:rPr>
        <w:t>(установчий акт, статут, засновницький договір,  положення, або ін.) (за наявності) (для юридичних осіб).</w:t>
      </w:r>
    </w:p>
    <w:p w14:paraId="59E68211" w14:textId="77777777" w:rsidR="0086560C" w:rsidRPr="00FF079F" w:rsidRDefault="0086560C" w:rsidP="0067445B">
      <w:pPr>
        <w:tabs>
          <w:tab w:val="left" w:pos="360"/>
        </w:tabs>
        <w:spacing w:line="240" w:lineRule="auto"/>
        <w:ind w:firstLine="602"/>
        <w:jc w:val="both"/>
        <w:rPr>
          <w:rFonts w:ascii="Times New Roman" w:hAnsi="Times New Roman" w:cs="Times New Roman"/>
          <w:color w:val="auto"/>
        </w:rPr>
      </w:pPr>
      <w:r w:rsidRPr="00182C6D">
        <w:rPr>
          <w:rFonts w:ascii="Times New Roman" w:hAnsi="Times New Roman" w:cs="Times New Roman"/>
          <w:color w:val="auto"/>
        </w:rPr>
        <w:t xml:space="preserve">2.2. </w:t>
      </w:r>
      <w:r w:rsidR="00AC284C" w:rsidRPr="00182C6D">
        <w:rPr>
          <w:rFonts w:ascii="Times New Roman" w:hAnsi="Times New Roman" w:cs="Times New Roman"/>
          <w:color w:val="auto"/>
        </w:rPr>
        <w:t>Копія в</w:t>
      </w:r>
      <w:r w:rsidRPr="00182C6D">
        <w:rPr>
          <w:rFonts w:ascii="Times New Roman" w:hAnsi="Times New Roman" w:cs="Times New Roman"/>
          <w:color w:val="auto"/>
        </w:rPr>
        <w:t>ідомост</w:t>
      </w:r>
      <w:r w:rsidR="00182C6D" w:rsidRPr="00182C6D">
        <w:rPr>
          <w:rFonts w:ascii="Times New Roman" w:hAnsi="Times New Roman" w:cs="Times New Roman"/>
          <w:color w:val="auto"/>
        </w:rPr>
        <w:t>ей</w:t>
      </w:r>
      <w:r w:rsidRPr="00182C6D">
        <w:rPr>
          <w:rFonts w:ascii="Times New Roman" w:hAnsi="Times New Roman" w:cs="Times New Roman"/>
          <w:color w:val="auto"/>
        </w:rPr>
        <w:t xml:space="preserve"> з ЄДРПОУ (для юридичних осіб), </w:t>
      </w:r>
      <w:r w:rsidRPr="00182C6D">
        <w:rPr>
          <w:color w:val="auto"/>
        </w:rPr>
        <w:t>які отримано не раніше ніж за 30 днів до дати оголошення</w:t>
      </w:r>
      <w:r w:rsidRPr="00FF079F">
        <w:rPr>
          <w:color w:val="auto"/>
        </w:rPr>
        <w:t xml:space="preserve"> даних торгів;</w:t>
      </w:r>
    </w:p>
    <w:p w14:paraId="7B18BDFC" w14:textId="77777777" w:rsidR="0086560C" w:rsidRPr="00FF079F" w:rsidRDefault="00AC284C" w:rsidP="0067445B">
      <w:pPr>
        <w:tabs>
          <w:tab w:val="left" w:pos="360"/>
        </w:tabs>
        <w:spacing w:line="240" w:lineRule="auto"/>
        <w:ind w:firstLine="602"/>
        <w:jc w:val="both"/>
        <w:rPr>
          <w:rFonts w:ascii="Times New Roman" w:hAnsi="Times New Roman" w:cs="Times New Roman"/>
          <w:color w:val="auto"/>
        </w:rPr>
      </w:pPr>
      <w:r>
        <w:rPr>
          <w:rFonts w:ascii="Times New Roman" w:hAnsi="Times New Roman" w:cs="Times New Roman"/>
          <w:color w:val="auto"/>
        </w:rPr>
        <w:t>2.3. Копія</w:t>
      </w:r>
      <w:r w:rsidR="0086560C" w:rsidRPr="00FF079F">
        <w:rPr>
          <w:rFonts w:ascii="Times New Roman" w:hAnsi="Times New Roman" w:cs="Times New Roman"/>
          <w:color w:val="auto"/>
        </w:rPr>
        <w:t xml:space="preserve"> </w:t>
      </w:r>
      <w:r w:rsidR="0086560C" w:rsidRPr="00182C6D">
        <w:rPr>
          <w:rFonts w:ascii="Times New Roman" w:hAnsi="Times New Roman" w:cs="Times New Roman"/>
          <w:color w:val="auto"/>
        </w:rPr>
        <w:t>свідоцтва про реєстрацію платником податку на додану вартість (сплату єдиного податку), або</w:t>
      </w:r>
      <w:r w:rsidRPr="00182C6D">
        <w:rPr>
          <w:rFonts w:ascii="Times New Roman" w:hAnsi="Times New Roman" w:cs="Times New Roman"/>
          <w:color w:val="auto"/>
        </w:rPr>
        <w:t xml:space="preserve"> копія</w:t>
      </w:r>
      <w:r w:rsidR="0086560C" w:rsidRPr="00182C6D">
        <w:rPr>
          <w:rFonts w:ascii="Times New Roman" w:hAnsi="Times New Roman" w:cs="Times New Roman"/>
          <w:color w:val="auto"/>
        </w:rPr>
        <w:t xml:space="preserve"> витяг</w:t>
      </w:r>
      <w:r w:rsidRPr="00182C6D">
        <w:rPr>
          <w:rFonts w:ascii="Times New Roman" w:hAnsi="Times New Roman" w:cs="Times New Roman"/>
          <w:color w:val="auto"/>
        </w:rPr>
        <w:t>у</w:t>
      </w:r>
      <w:r w:rsidR="0086560C" w:rsidRPr="00182C6D">
        <w:rPr>
          <w:rFonts w:ascii="Times New Roman" w:hAnsi="Times New Roman" w:cs="Times New Roman"/>
          <w:color w:val="auto"/>
        </w:rPr>
        <w:t xml:space="preserve"> з реєстру платників податку на додану вартість, чи єдиного податку у відповідності до порядку</w:t>
      </w:r>
      <w:r w:rsidR="0086560C" w:rsidRPr="00FF079F">
        <w:rPr>
          <w:rFonts w:ascii="Times New Roman" w:hAnsi="Times New Roman" w:cs="Times New Roman"/>
          <w:color w:val="auto"/>
        </w:rPr>
        <w:t xml:space="preserve"> оподаткування Учасника (за наявності).</w:t>
      </w:r>
    </w:p>
    <w:p w14:paraId="7F3D5764" w14:textId="77777777" w:rsidR="0086560C" w:rsidRPr="00FF079F" w:rsidRDefault="0086560C" w:rsidP="0067445B">
      <w:pPr>
        <w:tabs>
          <w:tab w:val="left" w:pos="360"/>
        </w:tabs>
        <w:spacing w:line="240" w:lineRule="auto"/>
        <w:ind w:firstLine="602"/>
        <w:jc w:val="both"/>
        <w:rPr>
          <w:rFonts w:ascii="Times New Roman" w:hAnsi="Times New Roman" w:cs="Times New Roman"/>
          <w:color w:val="auto"/>
        </w:rPr>
      </w:pPr>
      <w:r w:rsidRPr="00FF079F">
        <w:rPr>
          <w:rFonts w:ascii="Times New Roman" w:hAnsi="Times New Roman" w:cs="Times New Roman"/>
          <w:color w:val="auto"/>
        </w:rPr>
        <w:t xml:space="preserve">2.4. Довідка, що містить відомості про Учасника (складена згідно форми наведеної у Додатку 5 до Документації). </w:t>
      </w:r>
    </w:p>
    <w:p w14:paraId="6F4E986D" w14:textId="77777777" w:rsidR="0086560C" w:rsidRPr="00182C6D" w:rsidRDefault="0086560C" w:rsidP="0067445B">
      <w:pPr>
        <w:spacing w:line="240" w:lineRule="auto"/>
        <w:ind w:firstLine="602"/>
        <w:jc w:val="both"/>
        <w:rPr>
          <w:rFonts w:ascii="Times New Roman" w:hAnsi="Times New Roman" w:cs="Times New Roman"/>
          <w:color w:val="auto"/>
        </w:rPr>
      </w:pPr>
      <w:r w:rsidRPr="00FF079F">
        <w:rPr>
          <w:rFonts w:ascii="Times New Roman" w:hAnsi="Times New Roman" w:cs="Times New Roman"/>
          <w:color w:val="auto"/>
        </w:rPr>
        <w:t xml:space="preserve">2.5. Копія довідки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 </w:t>
      </w:r>
      <w:r w:rsidRPr="00182C6D">
        <w:rPr>
          <w:rFonts w:ascii="Times New Roman" w:hAnsi="Times New Roman" w:cs="Times New Roman"/>
          <w:color w:val="auto"/>
        </w:rPr>
        <w:t>паспорта з відповідною відміткою (для фізичних осіб).</w:t>
      </w:r>
    </w:p>
    <w:p w14:paraId="353A8C9A" w14:textId="77777777" w:rsidR="0086560C" w:rsidRPr="00FF079F" w:rsidRDefault="0086560C" w:rsidP="0067445B">
      <w:pPr>
        <w:spacing w:line="240" w:lineRule="auto"/>
        <w:ind w:firstLine="602"/>
        <w:jc w:val="both"/>
        <w:rPr>
          <w:rFonts w:ascii="Times New Roman" w:hAnsi="Times New Roman" w:cs="Times New Roman"/>
          <w:color w:val="auto"/>
        </w:rPr>
      </w:pPr>
      <w:r w:rsidRPr="00182C6D">
        <w:rPr>
          <w:rFonts w:ascii="Times New Roman" w:hAnsi="Times New Roman" w:cs="Times New Roman"/>
          <w:iCs/>
          <w:color w:val="auto"/>
        </w:rPr>
        <w:t xml:space="preserve">2.6. </w:t>
      </w:r>
      <w:r w:rsidR="00AC284C" w:rsidRPr="00182C6D">
        <w:rPr>
          <w:rFonts w:ascii="Times New Roman" w:hAnsi="Times New Roman" w:cs="Times New Roman"/>
          <w:iCs/>
          <w:color w:val="auto"/>
        </w:rPr>
        <w:t>Копія п</w:t>
      </w:r>
      <w:r w:rsidR="00232A37" w:rsidRPr="00182C6D">
        <w:rPr>
          <w:rFonts w:ascii="Times New Roman" w:hAnsi="Times New Roman" w:cs="Times New Roman"/>
          <w:iCs/>
          <w:color w:val="auto"/>
        </w:rPr>
        <w:t>аспорт</w:t>
      </w:r>
      <w:r w:rsidR="00182C6D">
        <w:rPr>
          <w:rFonts w:ascii="Times New Roman" w:hAnsi="Times New Roman" w:cs="Times New Roman"/>
          <w:iCs/>
          <w:color w:val="auto"/>
        </w:rPr>
        <w:t>у</w:t>
      </w:r>
      <w:r w:rsidR="00232A37" w:rsidRPr="00182C6D">
        <w:rPr>
          <w:rFonts w:ascii="Times New Roman" w:eastAsia="Times New Roman" w:hAnsi="Times New Roman" w:cs="Times New Roman"/>
          <w:color w:val="auto"/>
          <w:lang w:eastAsia="ru-RU"/>
        </w:rPr>
        <w:t>, у випадку якщо такий паспорт оформлено у вигляді книжки; або двосторонню копію</w:t>
      </w:r>
      <w:r w:rsidR="00232A37" w:rsidRPr="00FF079F">
        <w:rPr>
          <w:rFonts w:ascii="Times New Roman" w:eastAsia="Times New Roman" w:hAnsi="Times New Roman" w:cs="Times New Roman"/>
          <w:color w:val="auto"/>
          <w:lang w:eastAsia="ru-RU"/>
        </w:rPr>
        <w:t xml:space="preserve">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r w:rsidR="00232A37" w:rsidRPr="00FF079F">
        <w:rPr>
          <w:rFonts w:ascii="Times New Roman" w:hAnsi="Times New Roman" w:cs="Times New Roman"/>
          <w:color w:val="auto"/>
        </w:rPr>
        <w:t xml:space="preserve"> (для фізичних осіб).</w:t>
      </w:r>
    </w:p>
    <w:p w14:paraId="2230C54A" w14:textId="77777777" w:rsidR="0086560C" w:rsidRPr="00FF079F" w:rsidRDefault="0086560C" w:rsidP="0067445B">
      <w:pPr>
        <w:spacing w:line="240" w:lineRule="auto"/>
        <w:ind w:firstLine="602"/>
        <w:jc w:val="both"/>
        <w:rPr>
          <w:rFonts w:ascii="Times New Roman" w:hAnsi="Times New Roman" w:cs="Times New Roman"/>
          <w:color w:val="auto"/>
        </w:rPr>
      </w:pPr>
      <w:r w:rsidRPr="00FF079F">
        <w:rPr>
          <w:rFonts w:ascii="Times New Roman" w:hAnsi="Times New Roman" w:cs="Times New Roman"/>
          <w:color w:val="auto"/>
        </w:rPr>
        <w:t xml:space="preserve">3. </w:t>
      </w:r>
      <w:r w:rsidRPr="00FF079F">
        <w:rPr>
          <w:rFonts w:ascii="Times New Roman" w:hAnsi="Times New Roman" w:cs="Times New Roman"/>
          <w:color w:val="auto"/>
          <w:lang w:eastAsia="uk-UA"/>
        </w:rPr>
        <w:t>Копі</w:t>
      </w:r>
      <w:r w:rsidR="00AC284C">
        <w:rPr>
          <w:rFonts w:ascii="Times New Roman" w:hAnsi="Times New Roman" w:cs="Times New Roman"/>
          <w:color w:val="auto"/>
          <w:lang w:eastAsia="uk-UA"/>
        </w:rPr>
        <w:t>я</w:t>
      </w:r>
      <w:r w:rsidRPr="00FF079F">
        <w:rPr>
          <w:rFonts w:ascii="Times New Roman" w:hAnsi="Times New Roman" w:cs="Times New Roman"/>
          <w:color w:val="auto"/>
          <w:lang w:eastAsia="uk-UA"/>
        </w:rPr>
        <w:t xml:space="preserve"> ліцензії на провадження певного виду господарської діяльності  відповідно до предмету закупівлі (у разі необхідності отримання ліцензії згідно із нормами чинного законодавства). 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p w14:paraId="440D7D73" w14:textId="77777777" w:rsidR="0086560C" w:rsidRPr="00182C6D" w:rsidRDefault="0086560C" w:rsidP="0067445B">
      <w:pPr>
        <w:spacing w:line="240" w:lineRule="auto"/>
        <w:ind w:firstLine="602"/>
        <w:jc w:val="both"/>
        <w:rPr>
          <w:rFonts w:ascii="Times New Roman" w:hAnsi="Times New Roman" w:cs="Times New Roman"/>
          <w:color w:val="auto"/>
        </w:rPr>
      </w:pPr>
      <w:r w:rsidRPr="00FF079F">
        <w:rPr>
          <w:rFonts w:ascii="Times New Roman" w:hAnsi="Times New Roman" w:cs="Times New Roman"/>
          <w:color w:val="auto"/>
        </w:rPr>
        <w:lastRenderedPageBreak/>
        <w:t xml:space="preserve">4. Довідка в довільній формі за підписом уповноваженої особи учасника щодо впровадження учасником заходів запобігання забруднення навколишнього середовища із </w:t>
      </w:r>
      <w:r w:rsidRPr="00182C6D">
        <w:rPr>
          <w:rFonts w:ascii="Times New Roman" w:hAnsi="Times New Roman" w:cs="Times New Roman"/>
          <w:color w:val="auto"/>
        </w:rPr>
        <w:t>обов’язковим зазначенням цих заходів.</w:t>
      </w:r>
    </w:p>
    <w:p w14:paraId="54928F40" w14:textId="77777777" w:rsidR="00777150" w:rsidRPr="00FF079F" w:rsidRDefault="00777150" w:rsidP="0067445B">
      <w:pPr>
        <w:spacing w:line="240" w:lineRule="auto"/>
        <w:ind w:firstLine="567"/>
        <w:jc w:val="both"/>
        <w:rPr>
          <w:rFonts w:ascii="Times New Roman" w:hAnsi="Times New Roman" w:cs="Times New Roman"/>
          <w:color w:val="auto"/>
        </w:rPr>
      </w:pPr>
      <w:r w:rsidRPr="00182C6D">
        <w:rPr>
          <w:rFonts w:ascii="Times New Roman" w:hAnsi="Times New Roman" w:cs="Times New Roman"/>
          <w:color w:val="auto"/>
        </w:rPr>
        <w:t xml:space="preserve">5. </w:t>
      </w:r>
      <w:r w:rsidR="00AC284C" w:rsidRPr="00182C6D">
        <w:rPr>
          <w:rFonts w:ascii="Times New Roman" w:hAnsi="Times New Roman" w:cs="Times New Roman"/>
          <w:color w:val="auto"/>
        </w:rPr>
        <w:t>Копі</w:t>
      </w:r>
      <w:r w:rsidR="00182C6D" w:rsidRPr="00182C6D">
        <w:rPr>
          <w:rFonts w:ascii="Times New Roman" w:hAnsi="Times New Roman" w:cs="Times New Roman"/>
          <w:color w:val="auto"/>
        </w:rPr>
        <w:t>я</w:t>
      </w:r>
      <w:r w:rsidR="00AC284C" w:rsidRPr="00182C6D">
        <w:rPr>
          <w:rFonts w:ascii="Times New Roman" w:hAnsi="Times New Roman" w:cs="Times New Roman"/>
          <w:color w:val="auto"/>
        </w:rPr>
        <w:t xml:space="preserve"> д</w:t>
      </w:r>
      <w:r w:rsidRPr="00182C6D">
        <w:rPr>
          <w:rFonts w:ascii="Times New Roman" w:hAnsi="Times New Roman" w:cs="Times New Roman"/>
          <w:color w:val="auto"/>
        </w:rPr>
        <w:t>овідки/довідок з обслуговуючого банку/банків про відкриття рахунку(ів), а також залишок коштів</w:t>
      </w:r>
      <w:r w:rsidRPr="00FF079F">
        <w:rPr>
          <w:rFonts w:ascii="Times New Roman" w:hAnsi="Times New Roman" w:cs="Times New Roman"/>
          <w:color w:val="auto"/>
        </w:rPr>
        <w:t xml:space="preserve"> на рахунку(ах) та відсутність (наявність) заборгованості за кредитами, які повинні бути отримані не раніше дати публікації оголошення про проведення цих торгів або більш пізню дату. Довідка/довідки повинні бути надані з тих обслуговуючих/обслуговуючого банку/банків, які Учасник зазначив у тендерній пропозиції.</w:t>
      </w:r>
    </w:p>
    <w:p w14:paraId="158E685D" w14:textId="77777777" w:rsidR="00777150" w:rsidRPr="00FF079F" w:rsidRDefault="003D27E2" w:rsidP="0067445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rFonts w:eastAsia="Tahoma"/>
          <w:kern w:val="0"/>
          <w:lang w:val="uk-UA"/>
        </w:rPr>
      </w:pPr>
      <w:r w:rsidRPr="00FF079F">
        <w:rPr>
          <w:lang w:val="uk-UA"/>
        </w:rPr>
        <w:t xml:space="preserve"> </w:t>
      </w:r>
      <w:r w:rsidR="00777150" w:rsidRPr="00FF079F">
        <w:rPr>
          <w:lang w:val="uk-UA"/>
        </w:rPr>
        <w:t xml:space="preserve">6. </w:t>
      </w:r>
      <w:r w:rsidR="00AC284C">
        <w:rPr>
          <w:rFonts w:eastAsia="Tahoma"/>
          <w:kern w:val="0"/>
          <w:lang w:val="uk-UA"/>
        </w:rPr>
        <w:t>Копія</w:t>
      </w:r>
      <w:r w:rsidR="00777150" w:rsidRPr="00FF079F">
        <w:rPr>
          <w:rFonts w:eastAsia="Tahoma"/>
          <w:kern w:val="0"/>
          <w:lang w:val="uk-UA"/>
        </w:rPr>
        <w:t xml:space="preserve"> балансу та звіту про фінансові результати </w:t>
      </w:r>
      <w:r w:rsidR="00E13F75" w:rsidRPr="00FF079F">
        <w:rPr>
          <w:rFonts w:eastAsia="Tahoma"/>
          <w:kern w:val="0"/>
          <w:lang w:val="uk-UA"/>
        </w:rPr>
        <w:t>за два останніх звітних періоди</w:t>
      </w:r>
      <w:r w:rsidR="00777150" w:rsidRPr="00FF079F">
        <w:rPr>
          <w:rFonts w:eastAsia="Tahoma"/>
          <w:kern w:val="0"/>
          <w:lang w:val="uk-UA"/>
        </w:rPr>
        <w:t>.</w:t>
      </w:r>
    </w:p>
    <w:p w14:paraId="134670A9" w14:textId="77777777" w:rsidR="00777150" w:rsidRPr="00FF079F" w:rsidRDefault="003D27E2" w:rsidP="0067445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rFonts w:eastAsia="Tahoma"/>
          <w:kern w:val="0"/>
          <w:lang w:val="uk-UA"/>
        </w:rPr>
      </w:pPr>
      <w:r w:rsidRPr="00FF079F">
        <w:rPr>
          <w:rFonts w:eastAsia="Tahoma"/>
          <w:kern w:val="0"/>
          <w:lang w:val="uk-UA"/>
        </w:rPr>
        <w:t xml:space="preserve"> </w:t>
      </w:r>
      <w:r w:rsidR="00777150" w:rsidRPr="00FF079F">
        <w:rPr>
          <w:rFonts w:eastAsia="Tahoma"/>
          <w:kern w:val="0"/>
          <w:lang w:val="uk-UA"/>
        </w:rPr>
        <w:t>7. Копі</w:t>
      </w:r>
      <w:r w:rsidR="00AC284C">
        <w:rPr>
          <w:rFonts w:eastAsia="Tahoma"/>
          <w:kern w:val="0"/>
          <w:lang w:val="uk-UA"/>
        </w:rPr>
        <w:t>я</w:t>
      </w:r>
      <w:r w:rsidR="00777150" w:rsidRPr="00FF079F">
        <w:rPr>
          <w:rFonts w:eastAsia="Tahoma"/>
          <w:kern w:val="0"/>
          <w:lang w:val="uk-UA"/>
        </w:rPr>
        <w:t xml:space="preserve">  звіту про рух грошових коштів за </w:t>
      </w:r>
      <w:r w:rsidR="00E13F75" w:rsidRPr="00FF079F">
        <w:rPr>
          <w:rFonts w:eastAsia="Tahoma"/>
          <w:kern w:val="0"/>
          <w:lang w:val="uk-UA"/>
        </w:rPr>
        <w:t xml:space="preserve">два </w:t>
      </w:r>
      <w:r w:rsidR="00777150" w:rsidRPr="00FF079F">
        <w:rPr>
          <w:rFonts w:eastAsia="Tahoma"/>
          <w:kern w:val="0"/>
          <w:lang w:val="uk-UA"/>
        </w:rPr>
        <w:t>останні</w:t>
      </w:r>
      <w:r w:rsidR="00E13F75" w:rsidRPr="00FF079F">
        <w:rPr>
          <w:rFonts w:eastAsia="Tahoma"/>
          <w:kern w:val="0"/>
          <w:lang w:val="uk-UA"/>
        </w:rPr>
        <w:t>х</w:t>
      </w:r>
      <w:r w:rsidR="00777150" w:rsidRPr="00FF079F">
        <w:rPr>
          <w:rFonts w:eastAsia="Tahoma"/>
          <w:kern w:val="0"/>
          <w:lang w:val="uk-UA"/>
        </w:rPr>
        <w:t xml:space="preserve"> звітни</w:t>
      </w:r>
      <w:r w:rsidR="00E13F75" w:rsidRPr="00FF079F">
        <w:rPr>
          <w:rFonts w:eastAsia="Tahoma"/>
          <w:kern w:val="0"/>
          <w:lang w:val="uk-UA"/>
        </w:rPr>
        <w:t>х</w:t>
      </w:r>
      <w:r w:rsidR="00777150" w:rsidRPr="00FF079F">
        <w:rPr>
          <w:rFonts w:eastAsia="Tahoma"/>
          <w:kern w:val="0"/>
          <w:lang w:val="uk-UA"/>
        </w:rPr>
        <w:t xml:space="preserve"> період</w:t>
      </w:r>
      <w:r w:rsidR="00E13F75" w:rsidRPr="00FF079F">
        <w:rPr>
          <w:rFonts w:eastAsia="Tahoma"/>
          <w:kern w:val="0"/>
          <w:lang w:val="uk-UA"/>
        </w:rPr>
        <w:t>и</w:t>
      </w:r>
      <w:r w:rsidR="00777150" w:rsidRPr="00FF079F">
        <w:rPr>
          <w:rFonts w:eastAsia="Tahoma"/>
          <w:kern w:val="0"/>
          <w:lang w:val="uk-UA"/>
        </w:rPr>
        <w:t>, або лист –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14:paraId="105CB1B4" w14:textId="77777777" w:rsidR="000F7534" w:rsidRPr="00FF079F" w:rsidRDefault="003D27E2" w:rsidP="003D27E2">
      <w:pPr>
        <w:spacing w:line="240" w:lineRule="auto"/>
        <w:ind w:firstLine="709"/>
        <w:jc w:val="both"/>
        <w:rPr>
          <w:rFonts w:ascii="Times New Roman" w:hAnsi="Times New Roman" w:cs="Times New Roman"/>
          <w:color w:val="auto"/>
        </w:rPr>
      </w:pPr>
      <w:r w:rsidRPr="00FF079F">
        <w:rPr>
          <w:rFonts w:ascii="Times New Roman" w:hAnsi="Times New Roman" w:cs="Times New Roman"/>
          <w:color w:val="auto"/>
        </w:rPr>
        <w:t>8.</w:t>
      </w:r>
      <w:r w:rsidR="00E13F75" w:rsidRPr="00FF079F">
        <w:rPr>
          <w:rFonts w:ascii="Times New Roman" w:hAnsi="Times New Roman" w:cs="Times New Roman"/>
          <w:color w:val="auto"/>
        </w:rPr>
        <w:t xml:space="preserve"> </w:t>
      </w:r>
      <w:r w:rsidRPr="00FF079F">
        <w:rPr>
          <w:rFonts w:ascii="Times New Roman" w:hAnsi="Times New Roman" w:cs="Times New Roman"/>
          <w:color w:val="auto"/>
        </w:rPr>
        <w:t xml:space="preserve">Інформаційну довідку, за підписом уповноваженої особи учасника </w:t>
      </w:r>
      <w:r w:rsidR="00E13F75" w:rsidRPr="00FF079F">
        <w:rPr>
          <w:rFonts w:ascii="Times New Roman" w:hAnsi="Times New Roman" w:cs="Times New Roman"/>
          <w:color w:val="auto"/>
        </w:rPr>
        <w:t>щодо підтвердження зрозумілості змін та врахування їх при формуванні своєї тендерної пропозиції.</w:t>
      </w:r>
      <w:r w:rsidRPr="00FF079F">
        <w:rPr>
          <w:rFonts w:ascii="Times New Roman" w:hAnsi="Times New Roman" w:cs="Times New Roman"/>
          <w:color w:val="auto"/>
        </w:rPr>
        <w:br/>
      </w:r>
      <w:r w:rsidRPr="00FF079F">
        <w:rPr>
          <w:rFonts w:ascii="Times New Roman" w:hAnsi="Times New Roman" w:cs="Times New Roman"/>
          <w:color w:val="auto"/>
        </w:rPr>
        <w:tab/>
      </w:r>
    </w:p>
    <w:p w14:paraId="4F1A039B" w14:textId="77777777" w:rsidR="00051F6A" w:rsidRPr="00FF079F" w:rsidRDefault="005865AC" w:rsidP="0067445B">
      <w:pPr>
        <w:spacing w:line="240" w:lineRule="auto"/>
        <w:ind w:firstLine="567"/>
        <w:jc w:val="both"/>
        <w:rPr>
          <w:rStyle w:val="rvts0"/>
          <w:rFonts w:ascii="Times New Roman" w:hAnsi="Times New Roman" w:cs="Times New Roman"/>
          <w:b/>
          <w:color w:val="auto"/>
        </w:rPr>
      </w:pPr>
      <w:r w:rsidRPr="00FF079F">
        <w:rPr>
          <w:rFonts w:ascii="Times New Roman" w:hAnsi="Times New Roman" w:cs="Times New Roman"/>
          <w:b/>
          <w:color w:val="auto"/>
        </w:rPr>
        <w:t>ІІІ</w:t>
      </w:r>
      <w:r w:rsidRPr="00FF079F">
        <w:rPr>
          <w:rFonts w:ascii="Times New Roman" w:hAnsi="Times New Roman" w:cs="Times New Roman"/>
          <w:color w:val="auto"/>
        </w:rPr>
        <w:t xml:space="preserve">. </w:t>
      </w:r>
      <w:r w:rsidR="00F54725" w:rsidRPr="00FF079F">
        <w:rPr>
          <w:rStyle w:val="rvts0"/>
          <w:rFonts w:ascii="Times New Roman" w:hAnsi="Times New Roman" w:cs="Times New Roman"/>
          <w:b/>
          <w:color w:val="auto"/>
        </w:rPr>
        <w:t xml:space="preserve">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w:t>
      </w:r>
      <w:r w:rsidR="00E72388" w:rsidRPr="00FF079F">
        <w:rPr>
          <w:rStyle w:val="rvts0"/>
          <w:rFonts w:ascii="Times New Roman" w:hAnsi="Times New Roman" w:cs="Times New Roman"/>
          <w:b/>
          <w:color w:val="auto"/>
        </w:rPr>
        <w:t xml:space="preserve">5, </w:t>
      </w:r>
      <w:r w:rsidR="00F54725" w:rsidRPr="00FF079F">
        <w:rPr>
          <w:rStyle w:val="rvts0"/>
          <w:rFonts w:ascii="Times New Roman" w:hAnsi="Times New Roman" w:cs="Times New Roman"/>
          <w:b/>
          <w:color w:val="auto"/>
        </w:rPr>
        <w:t xml:space="preserve">6  частини першої </w:t>
      </w:r>
      <w:r w:rsidR="00E72388" w:rsidRPr="00FF079F">
        <w:rPr>
          <w:rStyle w:val="rvts0"/>
          <w:rFonts w:ascii="Times New Roman" w:hAnsi="Times New Roman" w:cs="Times New Roman"/>
          <w:b/>
          <w:color w:val="auto"/>
        </w:rPr>
        <w:t xml:space="preserve">та частиною другою </w:t>
      </w:r>
      <w:r w:rsidR="00F54725" w:rsidRPr="00FF079F">
        <w:rPr>
          <w:rStyle w:val="rvts0"/>
          <w:rFonts w:ascii="Times New Roman" w:hAnsi="Times New Roman" w:cs="Times New Roman"/>
          <w:b/>
          <w:color w:val="auto"/>
        </w:rPr>
        <w:t>статті</w:t>
      </w:r>
      <w:r w:rsidR="00E72388" w:rsidRPr="00FF079F">
        <w:rPr>
          <w:rStyle w:val="rvts0"/>
          <w:rFonts w:ascii="Times New Roman" w:hAnsi="Times New Roman" w:cs="Times New Roman"/>
          <w:b/>
          <w:color w:val="auto"/>
        </w:rPr>
        <w:t xml:space="preserve"> Закону, а саме:</w:t>
      </w:r>
    </w:p>
    <w:p w14:paraId="34093A82" w14:textId="77777777" w:rsidR="00B9455E" w:rsidRPr="00FF079F" w:rsidRDefault="0082488D" w:rsidP="0067445B">
      <w:pPr>
        <w:autoSpaceDE w:val="0"/>
        <w:autoSpaceDN w:val="0"/>
        <w:adjustRightInd w:val="0"/>
        <w:spacing w:line="240" w:lineRule="auto"/>
        <w:ind w:firstLine="567"/>
        <w:jc w:val="both"/>
        <w:rPr>
          <w:rFonts w:ascii="Times New Roman" w:hAnsi="Times New Roman" w:cs="Times New Roman"/>
          <w:color w:val="auto"/>
        </w:rPr>
      </w:pPr>
      <w:r w:rsidRPr="00FF079F">
        <w:rPr>
          <w:rFonts w:ascii="Times New Roman" w:hAnsi="Times New Roman" w:cs="Times New Roman"/>
          <w:color w:val="auto"/>
        </w:rPr>
        <w:t>1</w:t>
      </w:r>
      <w:r w:rsidR="00B9455E" w:rsidRPr="00FF079F">
        <w:rPr>
          <w:rFonts w:ascii="Times New Roman" w:hAnsi="Times New Roman" w:cs="Times New Roman"/>
          <w:color w:val="auto"/>
        </w:rPr>
        <w:t>. Документ, що підтверджує відсутність підстав, визначених пунктом 5 або 6 частини першої статті 17 Закону (Оригінал (сканована копія з оригіналу) або нотаріально завірена копія довідки про відсутність не знятої чи не погашеної у встановленому порядку судимості за злочини, вчинені з корисливих мотивів) за визначеною законодавством формою, виданий уповноваженим на це органом, з датою видачі/формування не більше місячної давнини відносно дати розкриття тендерних пропозицій або більш пізнішої дати.</w:t>
      </w:r>
    </w:p>
    <w:p w14:paraId="611667F7" w14:textId="77777777" w:rsidR="00B9455E" w:rsidRPr="00182C6D" w:rsidRDefault="0082488D" w:rsidP="0067445B">
      <w:pPr>
        <w:autoSpaceDE w:val="0"/>
        <w:autoSpaceDN w:val="0"/>
        <w:adjustRightInd w:val="0"/>
        <w:spacing w:line="240" w:lineRule="auto"/>
        <w:ind w:firstLine="567"/>
        <w:jc w:val="both"/>
        <w:rPr>
          <w:rFonts w:ascii="Times New Roman" w:hAnsi="Times New Roman" w:cs="Times New Roman"/>
          <w:color w:val="auto"/>
        </w:rPr>
      </w:pPr>
      <w:r w:rsidRPr="00FF079F">
        <w:rPr>
          <w:rFonts w:ascii="Times New Roman" w:hAnsi="Times New Roman" w:cs="Times New Roman"/>
          <w:color w:val="auto"/>
        </w:rPr>
        <w:t>2</w:t>
      </w:r>
      <w:r w:rsidR="00B9455E" w:rsidRPr="00FF079F">
        <w:rPr>
          <w:rFonts w:ascii="Times New Roman" w:hAnsi="Times New Roman" w:cs="Times New Roman"/>
          <w:color w:val="auto"/>
        </w:rPr>
        <w:t xml:space="preserve">. Документ, що підтверджує відсутність підстав, визначених частиною другою статті 17 Закону (Оригінал (сканована копія з оригіналу) або нотаріально завірена копія про відсутність заборгованості із сплати </w:t>
      </w:r>
      <w:r w:rsidR="00B9455E" w:rsidRPr="00182C6D">
        <w:rPr>
          <w:rFonts w:ascii="Times New Roman" w:hAnsi="Times New Roman" w:cs="Times New Roman"/>
          <w:color w:val="auto"/>
        </w:rPr>
        <w:t>податків і зборів (обов’язкових платежів), або електрона довідка про відсутність заборгованості із сплати податків і зборів (обов’язкових платежів) за визначеною законодавством формою, виданий уповноваженим на це органом, що є чинним на дату розкриття тендерних пропозиції або більш пізнішу дату.</w:t>
      </w:r>
    </w:p>
    <w:p w14:paraId="339F474C" w14:textId="77777777" w:rsidR="00AC284C" w:rsidRDefault="00AC284C" w:rsidP="0067445B">
      <w:pPr>
        <w:autoSpaceDE w:val="0"/>
        <w:autoSpaceDN w:val="0"/>
        <w:adjustRightInd w:val="0"/>
        <w:spacing w:line="240" w:lineRule="auto"/>
        <w:ind w:firstLine="567"/>
        <w:jc w:val="both"/>
        <w:rPr>
          <w:rStyle w:val="rvts0"/>
          <w:rFonts w:ascii="Times New Roman" w:hAnsi="Times New Roman" w:cs="Times New Roman"/>
          <w:color w:val="auto"/>
        </w:rPr>
      </w:pPr>
      <w:r w:rsidRPr="00182C6D">
        <w:rPr>
          <w:rFonts w:ascii="Times New Roman" w:hAnsi="Times New Roman" w:cs="Times New Roman"/>
          <w:color w:val="auto"/>
        </w:rPr>
        <w:t xml:space="preserve">На підтвердження надання вищезазначеної інформації учасники повинні надати в складі пропозиції лист у довільній формі, яким учасник гарантує, у разі визнання його переможцем, надати документи </w:t>
      </w:r>
      <w:r w:rsidRPr="00182C6D">
        <w:rPr>
          <w:rStyle w:val="rvts0"/>
          <w:rFonts w:ascii="Times New Roman" w:hAnsi="Times New Roman" w:cs="Times New Roman"/>
          <w:color w:val="auto"/>
        </w:rPr>
        <w:t>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5, 6  частини першої та частиною другою статті 17 Закону.</w:t>
      </w:r>
    </w:p>
    <w:p w14:paraId="007EFCEA" w14:textId="77777777" w:rsidR="00C5686B" w:rsidRDefault="00C5686B" w:rsidP="0067445B">
      <w:pPr>
        <w:autoSpaceDE w:val="0"/>
        <w:autoSpaceDN w:val="0"/>
        <w:adjustRightInd w:val="0"/>
        <w:spacing w:line="240" w:lineRule="auto"/>
        <w:ind w:firstLine="567"/>
        <w:jc w:val="both"/>
        <w:rPr>
          <w:rFonts w:ascii="Times New Roman" w:hAnsi="Times New Roman" w:cs="Times New Roman"/>
          <w:color w:val="auto"/>
        </w:rPr>
      </w:pPr>
    </w:p>
    <w:p w14:paraId="22B9495E" w14:textId="77777777" w:rsidR="005865AC" w:rsidRPr="00FF079F" w:rsidRDefault="005865AC" w:rsidP="0067445B">
      <w:pPr>
        <w:spacing w:line="240" w:lineRule="auto"/>
        <w:ind w:right="22"/>
        <w:jc w:val="both"/>
        <w:rPr>
          <w:rFonts w:ascii="Times New Roman" w:hAnsi="Times New Roman" w:cs="Times New Roman"/>
          <w:b/>
          <w:i/>
          <w:color w:val="auto"/>
        </w:rPr>
      </w:pPr>
      <w:r w:rsidRPr="00FF079F">
        <w:rPr>
          <w:rFonts w:ascii="Times New Roman" w:hAnsi="Times New Roman" w:cs="Times New Roman"/>
          <w:i/>
          <w:color w:val="auto"/>
        </w:rPr>
        <w:t xml:space="preserve">Документи, що не передбачені законодавством для учасників, не подаються ними у складі </w:t>
      </w:r>
      <w:r w:rsidR="00E15C3B" w:rsidRPr="00FF079F">
        <w:rPr>
          <w:rFonts w:ascii="Times New Roman" w:hAnsi="Times New Roman" w:cs="Times New Roman"/>
          <w:i/>
          <w:color w:val="auto"/>
        </w:rPr>
        <w:t xml:space="preserve">тендерної </w:t>
      </w:r>
      <w:r w:rsidRPr="00FF079F">
        <w:rPr>
          <w:rFonts w:ascii="Times New Roman" w:hAnsi="Times New Roman" w:cs="Times New Roman"/>
          <w:i/>
          <w:color w:val="auto"/>
        </w:rPr>
        <w:t>пропозиції (з наданням законодавчо обґрунтованого письмового пояснення щодо їх ненадання або аналогу документу (при наявності</w:t>
      </w:r>
      <w:r w:rsidRPr="00FF079F">
        <w:rPr>
          <w:rFonts w:ascii="Times New Roman" w:hAnsi="Times New Roman" w:cs="Times New Roman"/>
          <w:color w:val="auto"/>
        </w:rPr>
        <w:t xml:space="preserve">). </w:t>
      </w:r>
    </w:p>
    <w:p w14:paraId="39406302" w14:textId="77777777" w:rsidR="005865AC" w:rsidRPr="00FF079F" w:rsidRDefault="005865AC" w:rsidP="0067445B">
      <w:pPr>
        <w:spacing w:line="240" w:lineRule="auto"/>
        <w:jc w:val="both"/>
        <w:rPr>
          <w:rFonts w:ascii="Times New Roman" w:hAnsi="Times New Roman" w:cs="Times New Roman"/>
          <w:i/>
          <w:color w:val="auto"/>
        </w:rPr>
      </w:pPr>
      <w:r w:rsidRPr="00FF079F">
        <w:rPr>
          <w:rFonts w:ascii="Times New Roman" w:hAnsi="Times New Roman" w:cs="Times New Roman"/>
          <w:i/>
          <w:color w:val="auto"/>
        </w:rPr>
        <w:t xml:space="preserve">Усі документи, які подаються учасником, мають бути чинними на момент розкриття </w:t>
      </w:r>
      <w:r w:rsidR="00013A5E" w:rsidRPr="00FF079F">
        <w:rPr>
          <w:rFonts w:ascii="Times New Roman" w:hAnsi="Times New Roman" w:cs="Times New Roman"/>
          <w:i/>
          <w:color w:val="auto"/>
        </w:rPr>
        <w:t xml:space="preserve">тендерної </w:t>
      </w:r>
      <w:r w:rsidRPr="00FF079F">
        <w:rPr>
          <w:rFonts w:ascii="Times New Roman" w:hAnsi="Times New Roman" w:cs="Times New Roman"/>
          <w:i/>
          <w:color w:val="auto"/>
        </w:rPr>
        <w:t xml:space="preserve">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w:t>
      </w:r>
      <w:r w:rsidR="00013A5E" w:rsidRPr="00FF079F">
        <w:rPr>
          <w:rFonts w:ascii="Times New Roman" w:hAnsi="Times New Roman" w:cs="Times New Roman"/>
          <w:i/>
          <w:color w:val="auto"/>
        </w:rPr>
        <w:t xml:space="preserve">тендерної </w:t>
      </w:r>
      <w:r w:rsidRPr="00FF079F">
        <w:rPr>
          <w:rFonts w:ascii="Times New Roman" w:hAnsi="Times New Roman" w:cs="Times New Roman"/>
          <w:i/>
          <w:color w:val="auto"/>
        </w:rPr>
        <w:t>пропозицій, у разі якщо вони були дійсними на попередню дату розкриття.</w:t>
      </w:r>
    </w:p>
    <w:p w14:paraId="76230A1E" w14:textId="77777777" w:rsidR="005865AC" w:rsidRPr="00FF079F" w:rsidRDefault="006F030A" w:rsidP="006F030A">
      <w:pPr>
        <w:spacing w:line="240" w:lineRule="auto"/>
        <w:jc w:val="both"/>
        <w:rPr>
          <w:rFonts w:ascii="Times New Roman" w:hAnsi="Times New Roman" w:cs="Times New Roman"/>
          <w:i/>
          <w:color w:val="auto"/>
        </w:rPr>
      </w:pPr>
      <w:r w:rsidRPr="00FF079F">
        <w:rPr>
          <w:rFonts w:ascii="Times New Roman" w:hAnsi="Times New Roman" w:cs="Times New Roman"/>
          <w:i/>
          <w:color w:val="auto"/>
        </w:rPr>
        <w:t>Пропозиції учасників, дійсні на коротший термін, ніж зазначений в п 4. Розділу III тендерної документації</w:t>
      </w:r>
      <w:r w:rsidRPr="00FF079F">
        <w:rPr>
          <w:rFonts w:ascii="Times New Roman" w:hAnsi="Times New Roman" w:cs="Times New Roman"/>
          <w:i/>
          <w:color w:val="auto"/>
          <w:sz w:val="22"/>
        </w:rPr>
        <w:t xml:space="preserve"> </w:t>
      </w:r>
      <w:r w:rsidRPr="00FF079F">
        <w:rPr>
          <w:rFonts w:ascii="Times New Roman" w:hAnsi="Times New Roman" w:cs="Times New Roman"/>
          <w:i/>
          <w:color w:val="auto"/>
        </w:rPr>
        <w:t>відхиляються</w:t>
      </w:r>
      <w:r w:rsidRPr="00FF079F">
        <w:rPr>
          <w:rFonts w:ascii="Times New Roman" w:hAnsi="Times New Roman" w:cs="Times New Roman"/>
          <w:i/>
          <w:color w:val="auto"/>
          <w:sz w:val="22"/>
        </w:rPr>
        <w:t xml:space="preserve"> </w:t>
      </w:r>
      <w:r w:rsidRPr="00FF079F">
        <w:rPr>
          <w:rFonts w:ascii="Times New Roman" w:hAnsi="Times New Roman" w:cs="Times New Roman"/>
          <w:i/>
          <w:color w:val="auto"/>
        </w:rPr>
        <w:t>замовником</w:t>
      </w:r>
      <w:r w:rsidRPr="00FF079F">
        <w:rPr>
          <w:rFonts w:ascii="Times New Roman" w:hAnsi="Times New Roman" w:cs="Times New Roman"/>
          <w:i/>
          <w:color w:val="auto"/>
          <w:sz w:val="22"/>
        </w:rPr>
        <w:t xml:space="preserve"> </w:t>
      </w:r>
      <w:r w:rsidRPr="00FF079F">
        <w:rPr>
          <w:rFonts w:ascii="Times New Roman" w:hAnsi="Times New Roman" w:cs="Times New Roman"/>
          <w:i/>
          <w:color w:val="auto"/>
        </w:rPr>
        <w:t>як</w:t>
      </w:r>
      <w:r w:rsidRPr="00FF079F">
        <w:rPr>
          <w:rFonts w:ascii="Times New Roman" w:hAnsi="Times New Roman" w:cs="Times New Roman"/>
          <w:i/>
          <w:color w:val="auto"/>
          <w:sz w:val="22"/>
        </w:rPr>
        <w:t xml:space="preserve"> </w:t>
      </w:r>
      <w:r w:rsidRPr="00FF079F">
        <w:rPr>
          <w:rFonts w:ascii="Times New Roman" w:hAnsi="Times New Roman" w:cs="Times New Roman"/>
          <w:i/>
          <w:color w:val="auto"/>
        </w:rPr>
        <w:t>такі, що не відповідають</w:t>
      </w:r>
      <w:r w:rsidRPr="00FF079F">
        <w:rPr>
          <w:rFonts w:ascii="Times New Roman" w:hAnsi="Times New Roman" w:cs="Times New Roman"/>
          <w:i/>
          <w:color w:val="auto"/>
          <w:sz w:val="20"/>
        </w:rPr>
        <w:t xml:space="preserve"> </w:t>
      </w:r>
      <w:r w:rsidRPr="00FF079F">
        <w:rPr>
          <w:rFonts w:ascii="Times New Roman" w:hAnsi="Times New Roman" w:cs="Times New Roman"/>
          <w:i/>
          <w:color w:val="auto"/>
        </w:rPr>
        <w:t xml:space="preserve">умовам тендерної документації. </w:t>
      </w:r>
      <w:r w:rsidR="005865AC" w:rsidRPr="00FF079F">
        <w:rPr>
          <w:rFonts w:ascii="Times New Roman" w:hAnsi="Times New Roman" w:cs="Times New Roman"/>
          <w:i/>
          <w:color w:val="auto"/>
        </w:rPr>
        <w:t xml:space="preserve">Відсутність документів, передбачених в цьому додатку документації, розцінюється як невідповідність пропозиції умовам </w:t>
      </w:r>
      <w:r w:rsidR="00013A5E" w:rsidRPr="00FF079F">
        <w:rPr>
          <w:rFonts w:ascii="Times New Roman" w:hAnsi="Times New Roman" w:cs="Times New Roman"/>
          <w:i/>
          <w:color w:val="auto"/>
        </w:rPr>
        <w:t xml:space="preserve">тендерної </w:t>
      </w:r>
      <w:r w:rsidR="005865AC" w:rsidRPr="00FF079F">
        <w:rPr>
          <w:rFonts w:ascii="Times New Roman" w:hAnsi="Times New Roman" w:cs="Times New Roman"/>
          <w:i/>
          <w:color w:val="auto"/>
        </w:rPr>
        <w:t>документації.</w:t>
      </w:r>
    </w:p>
    <w:p w14:paraId="394826DF" w14:textId="77777777" w:rsidR="005865AC" w:rsidRPr="00FF079F" w:rsidRDefault="005865AC" w:rsidP="0067445B">
      <w:pPr>
        <w:pStyle w:val="af6"/>
        <w:spacing w:beforeAutospacing="0" w:afterAutospacing="0"/>
        <w:jc w:val="both"/>
        <w:rPr>
          <w:i/>
          <w:color w:val="auto"/>
        </w:rPr>
      </w:pPr>
      <w:r w:rsidRPr="00FF079F">
        <w:rPr>
          <w:i/>
          <w:color w:val="auto"/>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20080A29" w14:textId="77777777" w:rsidR="005865AC" w:rsidRPr="00C5686B" w:rsidRDefault="005865AC" w:rsidP="00C5686B">
      <w:pPr>
        <w:tabs>
          <w:tab w:val="left" w:pos="360"/>
        </w:tabs>
        <w:spacing w:line="240" w:lineRule="auto"/>
        <w:jc w:val="both"/>
        <w:rPr>
          <w:rFonts w:ascii="Times New Roman" w:hAnsi="Times New Roman" w:cs="Times New Roman"/>
          <w:i/>
          <w:color w:val="auto"/>
        </w:rPr>
        <w:sectPr w:rsidR="005865AC" w:rsidRPr="00C5686B" w:rsidSect="004D55EF">
          <w:headerReference w:type="even" r:id="rId19"/>
          <w:headerReference w:type="default" r:id="rId20"/>
          <w:footerReference w:type="even" r:id="rId21"/>
          <w:footerReference w:type="default" r:id="rId22"/>
          <w:headerReference w:type="first" r:id="rId23"/>
          <w:footerReference w:type="first" r:id="rId24"/>
          <w:pgSz w:w="11906" w:h="16838"/>
          <w:pgMar w:top="709" w:right="707" w:bottom="360" w:left="1418" w:header="708" w:footer="708" w:gutter="0"/>
          <w:cols w:space="708"/>
          <w:titlePg/>
          <w:docGrid w:linePitch="360"/>
        </w:sectPr>
      </w:pPr>
      <w:r w:rsidRPr="00FF079F">
        <w:rPr>
          <w:rFonts w:ascii="Times New Roman" w:hAnsi="Times New Roman" w:cs="Times New Roman"/>
          <w:i/>
          <w:color w:val="auto"/>
        </w:rPr>
        <w:lastRenderedPageBreak/>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6F7A95DE" w14:textId="77777777" w:rsidR="005865AC" w:rsidRPr="00FF079F" w:rsidRDefault="005865AC" w:rsidP="00C5686B">
      <w:pPr>
        <w:keepNext/>
        <w:spacing w:line="240" w:lineRule="auto"/>
        <w:jc w:val="right"/>
        <w:rPr>
          <w:rFonts w:ascii="Times New Roman" w:hAnsi="Times New Roman" w:cs="Times New Roman"/>
          <w:b/>
          <w:color w:val="auto"/>
        </w:rPr>
      </w:pPr>
      <w:r w:rsidRPr="00FF079F">
        <w:rPr>
          <w:rFonts w:ascii="Times New Roman" w:hAnsi="Times New Roman" w:cs="Times New Roman"/>
          <w:b/>
          <w:color w:val="auto"/>
        </w:rPr>
        <w:lastRenderedPageBreak/>
        <w:t>Додаток 4</w:t>
      </w:r>
    </w:p>
    <w:p w14:paraId="4CD450B8" w14:textId="77777777" w:rsidR="005865AC" w:rsidRPr="00FF079F" w:rsidRDefault="005865AC" w:rsidP="0067445B">
      <w:pPr>
        <w:keepNext/>
        <w:spacing w:line="240" w:lineRule="auto"/>
        <w:jc w:val="right"/>
        <w:rPr>
          <w:rFonts w:ascii="Times New Roman" w:hAnsi="Times New Roman" w:cs="Times New Roman"/>
          <w:b/>
          <w:color w:val="auto"/>
        </w:rPr>
      </w:pPr>
      <w:r w:rsidRPr="00FF079F">
        <w:rPr>
          <w:rFonts w:ascii="Times New Roman" w:hAnsi="Times New Roman" w:cs="Times New Roman"/>
          <w:b/>
          <w:color w:val="auto"/>
        </w:rPr>
        <w:t>до Документації</w:t>
      </w:r>
    </w:p>
    <w:p w14:paraId="0829926A" w14:textId="77777777" w:rsidR="000F6A42" w:rsidRPr="00FF079F" w:rsidRDefault="000F6A42" w:rsidP="0067445B">
      <w:pPr>
        <w:keepNext/>
        <w:spacing w:line="240" w:lineRule="auto"/>
        <w:jc w:val="both"/>
        <w:rPr>
          <w:rFonts w:ascii="Times New Roman" w:hAnsi="Times New Roman" w:cs="Times New Roman"/>
          <w:b/>
          <w:color w:val="auto"/>
        </w:rPr>
      </w:pPr>
    </w:p>
    <w:p w14:paraId="3DE2B1BE" w14:textId="77777777" w:rsidR="005865AC" w:rsidRPr="00FF079F" w:rsidRDefault="005865AC" w:rsidP="0067445B">
      <w:pPr>
        <w:keepNext/>
        <w:spacing w:line="240" w:lineRule="auto"/>
        <w:jc w:val="center"/>
        <w:rPr>
          <w:rFonts w:ascii="Times New Roman" w:hAnsi="Times New Roman" w:cs="Times New Roman"/>
          <w:b/>
          <w:color w:val="auto"/>
        </w:rPr>
      </w:pPr>
      <w:r w:rsidRPr="00FF079F">
        <w:rPr>
          <w:rFonts w:ascii="Times New Roman" w:hAnsi="Times New Roman" w:cs="Times New Roman"/>
          <w:b/>
          <w:color w:val="auto"/>
        </w:rPr>
        <w:t>ІНФОРМАЦІЯ</w:t>
      </w:r>
    </w:p>
    <w:p w14:paraId="3CC99992" w14:textId="77777777" w:rsidR="005865AC" w:rsidRPr="00FF079F" w:rsidRDefault="005865AC" w:rsidP="0067445B">
      <w:pPr>
        <w:keepNext/>
        <w:spacing w:line="240" w:lineRule="auto"/>
        <w:jc w:val="center"/>
        <w:rPr>
          <w:rFonts w:ascii="Times New Roman" w:hAnsi="Times New Roman" w:cs="Times New Roman"/>
          <w:b/>
          <w:color w:val="auto"/>
        </w:rPr>
      </w:pPr>
      <w:r w:rsidRPr="00FF079F">
        <w:rPr>
          <w:rFonts w:ascii="Times New Roman" w:hAnsi="Times New Roman" w:cs="Times New Roman"/>
          <w:b/>
          <w:color w:val="auto"/>
        </w:rPr>
        <w:t xml:space="preserve">про необхідні технічні, якісні та кількісні характеристики предмета закупівлі, </w:t>
      </w:r>
    </w:p>
    <w:p w14:paraId="1D153DD3" w14:textId="77777777" w:rsidR="008106FF" w:rsidRDefault="005865AC" w:rsidP="0067445B">
      <w:pPr>
        <w:keepNext/>
        <w:spacing w:line="240" w:lineRule="auto"/>
        <w:jc w:val="center"/>
        <w:rPr>
          <w:rFonts w:ascii="Times New Roman" w:hAnsi="Times New Roman" w:cs="Times New Roman"/>
          <w:b/>
          <w:color w:val="auto"/>
        </w:rPr>
      </w:pPr>
      <w:r w:rsidRPr="00FF079F">
        <w:rPr>
          <w:rFonts w:ascii="Times New Roman" w:hAnsi="Times New Roman" w:cs="Times New Roman"/>
          <w:b/>
          <w:color w:val="auto"/>
        </w:rPr>
        <w:t>в тому числі та документи, які повинен надати учасник для підтвердження відповідності зазначеним характеристик</w:t>
      </w:r>
      <w:r w:rsidR="00476EAB" w:rsidRPr="00FF079F">
        <w:rPr>
          <w:rFonts w:ascii="Times New Roman" w:hAnsi="Times New Roman" w:cs="Times New Roman"/>
          <w:b/>
          <w:color w:val="auto"/>
        </w:rPr>
        <w:t>ам</w:t>
      </w:r>
    </w:p>
    <w:p w14:paraId="52F17B94" w14:textId="77777777" w:rsidR="00494FC8" w:rsidRDefault="00494FC8" w:rsidP="0067445B">
      <w:pPr>
        <w:keepNext/>
        <w:spacing w:line="240" w:lineRule="auto"/>
        <w:jc w:val="center"/>
        <w:rPr>
          <w:rFonts w:ascii="Times New Roman" w:hAnsi="Times New Roman" w:cs="Times New Roman"/>
          <w:b/>
          <w:color w:val="auto"/>
        </w:rPr>
      </w:pPr>
    </w:p>
    <w:p w14:paraId="151EB1E3" w14:textId="77777777" w:rsidR="005C4CEE" w:rsidRDefault="005C4CEE" w:rsidP="0067445B">
      <w:pPr>
        <w:keepNext/>
        <w:spacing w:line="240" w:lineRule="auto"/>
        <w:jc w:val="center"/>
        <w:rPr>
          <w:rFonts w:ascii="Times New Roman" w:hAnsi="Times New Roman" w:cs="Times New Roman"/>
          <w:b/>
          <w:color w:val="auto"/>
        </w:rPr>
      </w:pPr>
    </w:p>
    <w:tbl>
      <w:tblPr>
        <w:tblW w:w="10368" w:type="dxa"/>
        <w:tblLook w:val="04A0" w:firstRow="1" w:lastRow="0" w:firstColumn="1" w:lastColumn="0" w:noHBand="0" w:noVBand="1"/>
      </w:tblPr>
      <w:tblGrid>
        <w:gridCol w:w="460"/>
        <w:gridCol w:w="7473"/>
        <w:gridCol w:w="1160"/>
        <w:gridCol w:w="1275"/>
      </w:tblGrid>
      <w:tr w:rsidR="00E6650A" w:rsidRPr="00CC5D7B" w14:paraId="20145F66" w14:textId="77777777" w:rsidTr="001A61EF">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1221" w14:textId="77777777" w:rsidR="00E6650A" w:rsidRPr="00CC5D7B" w:rsidRDefault="00E6650A" w:rsidP="001A61EF">
            <w:pPr>
              <w:spacing w:line="240" w:lineRule="auto"/>
              <w:jc w:val="center"/>
              <w:rPr>
                <w:rFonts w:ascii="Times New Roman" w:eastAsia="Times New Roman" w:hAnsi="Times New Roman" w:cs="Times New Roman"/>
                <w:b/>
                <w:bCs/>
                <w:color w:val="000000"/>
                <w:lang w:val="ru-RU" w:eastAsia="ru-RU" w:bidi="ar-SA"/>
              </w:rPr>
            </w:pPr>
            <w:r w:rsidRPr="00CC5D7B">
              <w:rPr>
                <w:rFonts w:ascii="Times New Roman" w:eastAsia="Times New Roman" w:hAnsi="Times New Roman" w:cs="Times New Roman"/>
                <w:b/>
                <w:bCs/>
                <w:color w:val="000000"/>
                <w:lang w:val="ru-RU" w:eastAsia="ru-RU" w:bidi="ar-SA"/>
              </w:rPr>
              <w:t>№</w:t>
            </w:r>
          </w:p>
        </w:tc>
        <w:tc>
          <w:tcPr>
            <w:tcW w:w="7473" w:type="dxa"/>
            <w:tcBorders>
              <w:top w:val="single" w:sz="4" w:space="0" w:color="auto"/>
              <w:left w:val="nil"/>
              <w:bottom w:val="single" w:sz="4" w:space="0" w:color="auto"/>
              <w:right w:val="single" w:sz="4" w:space="0" w:color="auto"/>
            </w:tcBorders>
            <w:shd w:val="clear" w:color="auto" w:fill="auto"/>
            <w:vAlign w:val="center"/>
            <w:hideMark/>
          </w:tcPr>
          <w:p w14:paraId="39134C76" w14:textId="77777777" w:rsidR="00E6650A" w:rsidRPr="00CC5D7B" w:rsidRDefault="00E6650A" w:rsidP="001A61EF">
            <w:pPr>
              <w:spacing w:line="240" w:lineRule="auto"/>
              <w:jc w:val="center"/>
              <w:rPr>
                <w:rFonts w:ascii="Times New Roman" w:eastAsia="Times New Roman" w:hAnsi="Times New Roman" w:cs="Times New Roman"/>
                <w:b/>
                <w:bCs/>
                <w:color w:val="000000"/>
                <w:lang w:val="ru-RU" w:eastAsia="ru-RU" w:bidi="ar-SA"/>
              </w:rPr>
            </w:pPr>
            <w:r w:rsidRPr="00CC5D7B">
              <w:rPr>
                <w:rFonts w:ascii="Times New Roman" w:eastAsia="Times New Roman" w:hAnsi="Times New Roman" w:cs="Times New Roman"/>
                <w:b/>
                <w:bCs/>
                <w:color w:val="000000"/>
                <w:lang w:val="ru-RU" w:eastAsia="ru-RU" w:bidi="ar-SA"/>
              </w:rPr>
              <w:t>Найменування  послуги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46927DB" w14:textId="77777777" w:rsidR="00E6650A" w:rsidRPr="00CC5D7B" w:rsidRDefault="00E6650A" w:rsidP="001A61EF">
            <w:pPr>
              <w:spacing w:line="240" w:lineRule="auto"/>
              <w:jc w:val="center"/>
              <w:rPr>
                <w:rFonts w:ascii="Times New Roman" w:eastAsia="Times New Roman" w:hAnsi="Times New Roman" w:cs="Times New Roman"/>
                <w:b/>
                <w:bCs/>
                <w:color w:val="000000"/>
                <w:lang w:val="ru-RU" w:eastAsia="ru-RU" w:bidi="ar-SA"/>
              </w:rPr>
            </w:pPr>
            <w:r w:rsidRPr="00CC5D7B">
              <w:rPr>
                <w:rFonts w:ascii="Times New Roman" w:eastAsia="Times New Roman" w:hAnsi="Times New Roman" w:cs="Times New Roman"/>
                <w:b/>
                <w:bCs/>
                <w:color w:val="000000"/>
                <w:lang w:val="ru-RU" w:eastAsia="ru-RU" w:bidi="ar-SA"/>
              </w:rPr>
              <w:t>Одиниці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2ABFFF" w14:textId="77777777" w:rsidR="00E6650A" w:rsidRPr="00CC5D7B" w:rsidRDefault="00E6650A" w:rsidP="001A61EF">
            <w:pPr>
              <w:spacing w:line="240" w:lineRule="auto"/>
              <w:jc w:val="center"/>
              <w:rPr>
                <w:rFonts w:ascii="Times New Roman" w:eastAsia="Times New Roman" w:hAnsi="Times New Roman" w:cs="Times New Roman"/>
                <w:b/>
                <w:bCs/>
                <w:color w:val="000000"/>
                <w:lang w:val="ru-RU" w:eastAsia="ru-RU" w:bidi="ar-SA"/>
              </w:rPr>
            </w:pPr>
            <w:r w:rsidRPr="00CC5D7B">
              <w:rPr>
                <w:rFonts w:ascii="Times New Roman" w:eastAsia="Times New Roman" w:hAnsi="Times New Roman" w:cs="Times New Roman"/>
                <w:b/>
                <w:bCs/>
                <w:color w:val="000000"/>
                <w:lang w:val="ru-RU" w:eastAsia="ru-RU" w:bidi="ar-SA"/>
              </w:rPr>
              <w:t>Кількість</w:t>
            </w:r>
          </w:p>
        </w:tc>
      </w:tr>
      <w:tr w:rsidR="00E6650A" w:rsidRPr="00CC5D7B" w14:paraId="40F66A06" w14:textId="77777777" w:rsidTr="001A61EF">
        <w:trPr>
          <w:trHeight w:val="1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89C83A7" w14:textId="77777777" w:rsidR="00E6650A" w:rsidRPr="00CC5D7B" w:rsidRDefault="00E6650A" w:rsidP="001A61EF">
            <w:pPr>
              <w:spacing w:line="240" w:lineRule="auto"/>
              <w:jc w:val="center"/>
              <w:rPr>
                <w:rFonts w:ascii="Times New Roman" w:eastAsia="Times New Roman" w:hAnsi="Times New Roman" w:cs="Times New Roman"/>
                <w:b/>
                <w:bCs/>
                <w:color w:val="000000"/>
                <w:lang w:val="ru-RU" w:eastAsia="ru-RU" w:bidi="ar-SA"/>
              </w:rPr>
            </w:pPr>
            <w:r w:rsidRPr="00CC5D7B">
              <w:rPr>
                <w:rFonts w:ascii="Times New Roman" w:eastAsia="Times New Roman" w:hAnsi="Times New Roman" w:cs="Times New Roman"/>
                <w:b/>
                <w:bCs/>
                <w:color w:val="000000"/>
                <w:lang w:val="ru-RU" w:eastAsia="ru-RU" w:bidi="ar-SA"/>
              </w:rPr>
              <w:t>І.</w:t>
            </w:r>
          </w:p>
        </w:tc>
        <w:tc>
          <w:tcPr>
            <w:tcW w:w="7473" w:type="dxa"/>
            <w:tcBorders>
              <w:top w:val="nil"/>
              <w:left w:val="nil"/>
              <w:bottom w:val="single" w:sz="4" w:space="0" w:color="auto"/>
              <w:right w:val="single" w:sz="4" w:space="0" w:color="auto"/>
            </w:tcBorders>
            <w:shd w:val="clear" w:color="auto" w:fill="auto"/>
            <w:vAlign w:val="center"/>
            <w:hideMark/>
          </w:tcPr>
          <w:p w14:paraId="37736EF7" w14:textId="77777777" w:rsidR="00E6650A" w:rsidRPr="00CC5D7B" w:rsidRDefault="00E6650A" w:rsidP="001A61EF">
            <w:pPr>
              <w:spacing w:line="240" w:lineRule="auto"/>
              <w:jc w:val="center"/>
              <w:rPr>
                <w:rFonts w:ascii="Times New Roman" w:eastAsia="Times New Roman" w:hAnsi="Times New Roman" w:cs="Times New Roman"/>
                <w:b/>
                <w:bCs/>
                <w:color w:val="000000"/>
                <w:lang w:val="ru-RU" w:eastAsia="ru-RU" w:bidi="ar-SA"/>
              </w:rPr>
            </w:pPr>
            <w:r w:rsidRPr="00CC5D7B">
              <w:rPr>
                <w:rFonts w:ascii="Times New Roman" w:eastAsia="Times New Roman" w:hAnsi="Times New Roman" w:cs="Times New Roman"/>
                <w:b/>
                <w:bCs/>
                <w:color w:val="000000"/>
                <w:lang w:val="ru-RU" w:eastAsia="ru-RU" w:bidi="ar-SA"/>
              </w:rPr>
              <w:t xml:space="preserve">ДСТУ Б.Д.1.1-1:2013 Послуги з поточного ремонту автошляхів, яка складається з наступних складових </w:t>
            </w:r>
          </w:p>
        </w:tc>
        <w:tc>
          <w:tcPr>
            <w:tcW w:w="1160" w:type="dxa"/>
            <w:tcBorders>
              <w:top w:val="nil"/>
              <w:left w:val="nil"/>
              <w:bottom w:val="single" w:sz="4" w:space="0" w:color="auto"/>
              <w:right w:val="single" w:sz="4" w:space="0" w:color="auto"/>
            </w:tcBorders>
            <w:shd w:val="clear" w:color="auto" w:fill="auto"/>
            <w:vAlign w:val="center"/>
            <w:hideMark/>
          </w:tcPr>
          <w:p w14:paraId="6274D6A4" w14:textId="77777777" w:rsidR="00E6650A" w:rsidRPr="00CC5D7B" w:rsidRDefault="00E6650A" w:rsidP="001A61EF">
            <w:pPr>
              <w:spacing w:line="240" w:lineRule="auto"/>
              <w:jc w:val="center"/>
              <w:rPr>
                <w:rFonts w:ascii="Times New Roman" w:eastAsia="Times New Roman" w:hAnsi="Times New Roman" w:cs="Times New Roman"/>
                <w:b/>
                <w:bCs/>
                <w:color w:val="000000"/>
                <w:lang w:val="ru-RU" w:eastAsia="ru-RU" w:bidi="ar-SA"/>
              </w:rPr>
            </w:pPr>
            <w:r w:rsidRPr="00CC5D7B">
              <w:rPr>
                <w:rFonts w:ascii="Times New Roman" w:eastAsia="Times New Roman" w:hAnsi="Times New Roman" w:cs="Times New Roman"/>
                <w:b/>
                <w:bCs/>
                <w:color w:val="000000"/>
                <w:lang w:val="ru-RU" w:eastAsia="ru-RU" w:bidi="ar-SA"/>
              </w:rPr>
              <w:t>послуга</w:t>
            </w:r>
          </w:p>
        </w:tc>
        <w:tc>
          <w:tcPr>
            <w:tcW w:w="1275" w:type="dxa"/>
            <w:tcBorders>
              <w:top w:val="nil"/>
              <w:left w:val="nil"/>
              <w:bottom w:val="single" w:sz="4" w:space="0" w:color="auto"/>
              <w:right w:val="single" w:sz="4" w:space="0" w:color="auto"/>
            </w:tcBorders>
            <w:shd w:val="clear" w:color="auto" w:fill="auto"/>
            <w:vAlign w:val="center"/>
            <w:hideMark/>
          </w:tcPr>
          <w:p w14:paraId="375B3469" w14:textId="77777777" w:rsidR="00E6650A" w:rsidRPr="00CC5D7B" w:rsidRDefault="00E6650A" w:rsidP="001A61EF">
            <w:pPr>
              <w:spacing w:line="240" w:lineRule="auto"/>
              <w:jc w:val="center"/>
              <w:rPr>
                <w:rFonts w:ascii="Times New Roman" w:eastAsia="Times New Roman" w:hAnsi="Times New Roman" w:cs="Times New Roman"/>
                <w:b/>
                <w:bCs/>
                <w:color w:val="000000"/>
                <w:lang w:val="ru-RU" w:eastAsia="ru-RU" w:bidi="ar-SA"/>
              </w:rPr>
            </w:pPr>
            <w:r w:rsidRPr="00CC5D7B">
              <w:rPr>
                <w:rFonts w:ascii="Times New Roman" w:eastAsia="Times New Roman" w:hAnsi="Times New Roman" w:cs="Times New Roman"/>
                <w:b/>
                <w:bCs/>
                <w:color w:val="000000"/>
                <w:lang w:val="ru-RU" w:eastAsia="ru-RU" w:bidi="ar-SA"/>
              </w:rPr>
              <w:t> </w:t>
            </w:r>
          </w:p>
        </w:tc>
      </w:tr>
      <w:tr w:rsidR="00E6650A" w:rsidRPr="00CC5D7B" w14:paraId="2B55281A" w14:textId="77777777" w:rsidTr="001A61EF">
        <w:trPr>
          <w:trHeight w:val="11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84E45C4"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1</w:t>
            </w:r>
          </w:p>
        </w:tc>
        <w:tc>
          <w:tcPr>
            <w:tcW w:w="7473" w:type="dxa"/>
            <w:tcBorders>
              <w:top w:val="nil"/>
              <w:left w:val="nil"/>
              <w:bottom w:val="single" w:sz="4" w:space="0" w:color="auto"/>
              <w:right w:val="single" w:sz="4" w:space="0" w:color="auto"/>
            </w:tcBorders>
            <w:shd w:val="clear" w:color="000000" w:fill="FFFFFF"/>
            <w:hideMark/>
          </w:tcPr>
          <w:p w14:paraId="7DD74505" w14:textId="77777777" w:rsidR="00E6650A" w:rsidRPr="00CC5D7B" w:rsidRDefault="00E6650A" w:rsidP="001A61EF">
            <w:pPr>
              <w:spacing w:line="240" w:lineRule="auto"/>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Ямковий ремонт асфальтобетонного покриття доріг одношарового товщиною 50 мм, площею ремонту до 5м2 (на одній половині проїжджої частини при систематичному русі транспорту на другій)</w:t>
            </w:r>
          </w:p>
        </w:tc>
        <w:tc>
          <w:tcPr>
            <w:tcW w:w="1160" w:type="dxa"/>
            <w:tcBorders>
              <w:top w:val="nil"/>
              <w:left w:val="nil"/>
              <w:bottom w:val="single" w:sz="4" w:space="0" w:color="auto"/>
              <w:right w:val="single" w:sz="4" w:space="0" w:color="auto"/>
            </w:tcBorders>
            <w:shd w:val="clear" w:color="auto" w:fill="auto"/>
            <w:vAlign w:val="center"/>
            <w:hideMark/>
          </w:tcPr>
          <w:p w14:paraId="467FC255"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2E4F17EA"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70</w:t>
            </w:r>
          </w:p>
        </w:tc>
      </w:tr>
      <w:tr w:rsidR="00E6650A" w:rsidRPr="00CC5D7B" w14:paraId="66813931" w14:textId="77777777" w:rsidTr="001A61EF">
        <w:trPr>
          <w:trHeight w:val="126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CF03AD8"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2</w:t>
            </w:r>
          </w:p>
        </w:tc>
        <w:tc>
          <w:tcPr>
            <w:tcW w:w="7473" w:type="dxa"/>
            <w:tcBorders>
              <w:top w:val="nil"/>
              <w:left w:val="nil"/>
              <w:bottom w:val="single" w:sz="4" w:space="0" w:color="auto"/>
              <w:right w:val="single" w:sz="4" w:space="0" w:color="auto"/>
            </w:tcBorders>
            <w:shd w:val="clear" w:color="000000" w:fill="FFFFFF"/>
            <w:hideMark/>
          </w:tcPr>
          <w:p w14:paraId="270E62A9" w14:textId="77777777" w:rsidR="00E6650A" w:rsidRPr="00CC5D7B" w:rsidRDefault="00E6650A" w:rsidP="001A61EF">
            <w:pPr>
              <w:spacing w:line="240" w:lineRule="auto"/>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Ямковий ремонт асфальтобетонного покриття доріг одношарового товщиною 50 мм, площею ремонту понад 5 м2 до 25 м2 (на одній половині проїжджої частини при систематичному русі транспорту на другій)</w:t>
            </w:r>
          </w:p>
        </w:tc>
        <w:tc>
          <w:tcPr>
            <w:tcW w:w="1160" w:type="dxa"/>
            <w:tcBorders>
              <w:top w:val="nil"/>
              <w:left w:val="nil"/>
              <w:bottom w:val="single" w:sz="4" w:space="0" w:color="auto"/>
              <w:right w:val="single" w:sz="4" w:space="0" w:color="auto"/>
            </w:tcBorders>
            <w:shd w:val="clear" w:color="auto" w:fill="auto"/>
            <w:vAlign w:val="center"/>
            <w:hideMark/>
          </w:tcPr>
          <w:p w14:paraId="6DEBC056"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083EA65F"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100</w:t>
            </w:r>
          </w:p>
        </w:tc>
      </w:tr>
      <w:tr w:rsidR="00E6650A" w:rsidRPr="00CC5D7B" w14:paraId="71ED6A4A" w14:textId="77777777" w:rsidTr="001A61EF">
        <w:trPr>
          <w:trHeight w:val="98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67BECDD"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3</w:t>
            </w:r>
          </w:p>
        </w:tc>
        <w:tc>
          <w:tcPr>
            <w:tcW w:w="7473" w:type="dxa"/>
            <w:tcBorders>
              <w:top w:val="nil"/>
              <w:left w:val="nil"/>
              <w:bottom w:val="single" w:sz="4" w:space="0" w:color="auto"/>
              <w:right w:val="single" w:sz="4" w:space="0" w:color="auto"/>
            </w:tcBorders>
            <w:shd w:val="clear" w:color="000000" w:fill="FFFFFF"/>
            <w:hideMark/>
          </w:tcPr>
          <w:p w14:paraId="5B3A8884" w14:textId="77777777" w:rsidR="00E6650A" w:rsidRPr="00CC5D7B" w:rsidRDefault="00E6650A" w:rsidP="001A61EF">
            <w:pPr>
              <w:spacing w:line="240" w:lineRule="auto"/>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Ямковий ремонт асфальтобетонного покриття доріг одношарового товщиною 70 мм, площею ремонту до 5 м2 (на одній половині проїжджої частини при систематичному русі транспорту на другій)</w:t>
            </w:r>
          </w:p>
        </w:tc>
        <w:tc>
          <w:tcPr>
            <w:tcW w:w="1160" w:type="dxa"/>
            <w:tcBorders>
              <w:top w:val="nil"/>
              <w:left w:val="nil"/>
              <w:bottom w:val="single" w:sz="4" w:space="0" w:color="auto"/>
              <w:right w:val="single" w:sz="4" w:space="0" w:color="auto"/>
            </w:tcBorders>
            <w:shd w:val="clear" w:color="auto" w:fill="auto"/>
            <w:vAlign w:val="center"/>
            <w:hideMark/>
          </w:tcPr>
          <w:p w14:paraId="6F940C9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1DB2DDA3"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70</w:t>
            </w:r>
          </w:p>
        </w:tc>
      </w:tr>
      <w:tr w:rsidR="00E6650A" w:rsidRPr="00CC5D7B" w14:paraId="40DD8186" w14:textId="77777777" w:rsidTr="001A61EF">
        <w:trPr>
          <w:trHeight w:val="1267"/>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C137BF0"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4</w:t>
            </w:r>
          </w:p>
        </w:tc>
        <w:tc>
          <w:tcPr>
            <w:tcW w:w="7473" w:type="dxa"/>
            <w:tcBorders>
              <w:top w:val="nil"/>
              <w:left w:val="nil"/>
              <w:bottom w:val="single" w:sz="4" w:space="0" w:color="auto"/>
              <w:right w:val="single" w:sz="4" w:space="0" w:color="auto"/>
            </w:tcBorders>
            <w:shd w:val="clear" w:color="auto" w:fill="auto"/>
            <w:hideMark/>
          </w:tcPr>
          <w:p w14:paraId="5286851F"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Ямковий ремонт асфальтобетонного покриття доріг одношарового товщиною 70 мм, площею ремонту понад 5 м2 до 25 м2 (на одній половині проїжджої частини при систематичному русі транспорту на другій)</w:t>
            </w:r>
          </w:p>
        </w:tc>
        <w:tc>
          <w:tcPr>
            <w:tcW w:w="1160" w:type="dxa"/>
            <w:tcBorders>
              <w:top w:val="nil"/>
              <w:left w:val="nil"/>
              <w:bottom w:val="single" w:sz="4" w:space="0" w:color="auto"/>
              <w:right w:val="single" w:sz="4" w:space="0" w:color="auto"/>
            </w:tcBorders>
            <w:shd w:val="clear" w:color="auto" w:fill="auto"/>
            <w:vAlign w:val="center"/>
            <w:hideMark/>
          </w:tcPr>
          <w:p w14:paraId="0DADD56D"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60E15DEF"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80</w:t>
            </w:r>
          </w:p>
        </w:tc>
      </w:tr>
      <w:tr w:rsidR="00E6650A" w:rsidRPr="00CC5D7B" w14:paraId="24C33B15" w14:textId="77777777" w:rsidTr="001A61EF">
        <w:trPr>
          <w:trHeight w:val="68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BEDA82"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5</w:t>
            </w:r>
          </w:p>
        </w:tc>
        <w:tc>
          <w:tcPr>
            <w:tcW w:w="7473" w:type="dxa"/>
            <w:tcBorders>
              <w:top w:val="nil"/>
              <w:left w:val="nil"/>
              <w:bottom w:val="single" w:sz="4" w:space="0" w:color="auto"/>
              <w:right w:val="single" w:sz="4" w:space="0" w:color="auto"/>
            </w:tcBorders>
            <w:shd w:val="clear" w:color="auto" w:fill="auto"/>
            <w:vAlign w:val="center"/>
            <w:hideMark/>
          </w:tcPr>
          <w:p w14:paraId="10D16520"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Ямковий ремонт з використанням машини UR-004 на базі автомобіля MAN-26342 /або еквівалент/, при глибині вибоїни 40 мм</w:t>
            </w:r>
          </w:p>
        </w:tc>
        <w:tc>
          <w:tcPr>
            <w:tcW w:w="1160" w:type="dxa"/>
            <w:tcBorders>
              <w:top w:val="nil"/>
              <w:left w:val="nil"/>
              <w:bottom w:val="single" w:sz="4" w:space="0" w:color="auto"/>
              <w:right w:val="single" w:sz="4" w:space="0" w:color="auto"/>
            </w:tcBorders>
            <w:shd w:val="clear" w:color="auto" w:fill="auto"/>
            <w:vAlign w:val="center"/>
            <w:hideMark/>
          </w:tcPr>
          <w:p w14:paraId="4C21436F"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3324C5C1"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50</w:t>
            </w:r>
          </w:p>
        </w:tc>
      </w:tr>
      <w:tr w:rsidR="00E6650A" w:rsidRPr="00CC5D7B" w14:paraId="2193D598" w14:textId="77777777" w:rsidTr="001A61EF">
        <w:trPr>
          <w:trHeight w:val="8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0BE506B"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6</w:t>
            </w:r>
          </w:p>
        </w:tc>
        <w:tc>
          <w:tcPr>
            <w:tcW w:w="7473" w:type="dxa"/>
            <w:tcBorders>
              <w:top w:val="nil"/>
              <w:left w:val="nil"/>
              <w:bottom w:val="single" w:sz="4" w:space="0" w:color="auto"/>
              <w:right w:val="single" w:sz="4" w:space="0" w:color="auto"/>
            </w:tcBorders>
            <w:shd w:val="clear" w:color="auto" w:fill="auto"/>
            <w:vAlign w:val="center"/>
            <w:hideMark/>
          </w:tcPr>
          <w:p w14:paraId="50201720"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Ямковий ремонт з використанням машини UR-004 на базі автомобіля MAN-26342 /або еквівалент/, при глибині вибоїни 50 мм</w:t>
            </w:r>
          </w:p>
        </w:tc>
        <w:tc>
          <w:tcPr>
            <w:tcW w:w="1160" w:type="dxa"/>
            <w:tcBorders>
              <w:top w:val="nil"/>
              <w:left w:val="nil"/>
              <w:bottom w:val="single" w:sz="4" w:space="0" w:color="auto"/>
              <w:right w:val="single" w:sz="4" w:space="0" w:color="auto"/>
            </w:tcBorders>
            <w:shd w:val="clear" w:color="auto" w:fill="auto"/>
            <w:vAlign w:val="center"/>
            <w:hideMark/>
          </w:tcPr>
          <w:p w14:paraId="7A240302"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52946281"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150</w:t>
            </w:r>
          </w:p>
        </w:tc>
      </w:tr>
      <w:tr w:rsidR="00E6650A" w:rsidRPr="00CC5D7B" w14:paraId="3D9DE78E" w14:textId="77777777" w:rsidTr="001A61EF">
        <w:trPr>
          <w:trHeight w:val="975"/>
        </w:trPr>
        <w:tc>
          <w:tcPr>
            <w:tcW w:w="460" w:type="dxa"/>
            <w:tcBorders>
              <w:top w:val="nil"/>
              <w:left w:val="single" w:sz="4" w:space="0" w:color="auto"/>
              <w:bottom w:val="single" w:sz="4" w:space="0" w:color="auto"/>
              <w:right w:val="single" w:sz="4" w:space="0" w:color="auto"/>
            </w:tcBorders>
            <w:shd w:val="clear" w:color="auto" w:fill="auto"/>
            <w:vAlign w:val="center"/>
          </w:tcPr>
          <w:p w14:paraId="3F75DCD2"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7</w:t>
            </w:r>
          </w:p>
        </w:tc>
        <w:tc>
          <w:tcPr>
            <w:tcW w:w="7473" w:type="dxa"/>
            <w:tcBorders>
              <w:top w:val="nil"/>
              <w:left w:val="nil"/>
              <w:bottom w:val="single" w:sz="4" w:space="0" w:color="auto"/>
              <w:right w:val="single" w:sz="4" w:space="0" w:color="auto"/>
            </w:tcBorders>
            <w:shd w:val="clear" w:color="auto" w:fill="auto"/>
            <w:vAlign w:val="center"/>
          </w:tcPr>
          <w:p w14:paraId="27A52B66"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 xml:space="preserve">Знімання асфальтобетонних покриттів доріг за допомогою машин для холодного фрезерування асфальтобетонних покриттів  глибиною фрезерування </w:t>
            </w:r>
            <w:r>
              <w:rPr>
                <w:rFonts w:ascii="Times New Roman" w:eastAsia="Times New Roman" w:hAnsi="Times New Roman" w:cs="Times New Roman"/>
                <w:lang w:val="ru-RU" w:eastAsia="ru-RU" w:bidi="ar-SA"/>
              </w:rPr>
              <w:t>7</w:t>
            </w:r>
            <w:r w:rsidRPr="00CC5D7B">
              <w:rPr>
                <w:rFonts w:ascii="Times New Roman" w:eastAsia="Times New Roman" w:hAnsi="Times New Roman" w:cs="Times New Roman"/>
                <w:lang w:val="ru-RU" w:eastAsia="ru-RU" w:bidi="ar-SA"/>
              </w:rPr>
              <w:t>0 мм</w:t>
            </w:r>
          </w:p>
        </w:tc>
        <w:tc>
          <w:tcPr>
            <w:tcW w:w="1160" w:type="dxa"/>
            <w:tcBorders>
              <w:top w:val="nil"/>
              <w:left w:val="nil"/>
              <w:bottom w:val="single" w:sz="4" w:space="0" w:color="auto"/>
              <w:right w:val="single" w:sz="4" w:space="0" w:color="auto"/>
            </w:tcBorders>
            <w:shd w:val="clear" w:color="auto" w:fill="auto"/>
            <w:vAlign w:val="center"/>
          </w:tcPr>
          <w:p w14:paraId="067EA9FF"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1000м2</w:t>
            </w:r>
          </w:p>
        </w:tc>
        <w:tc>
          <w:tcPr>
            <w:tcW w:w="1275" w:type="dxa"/>
            <w:tcBorders>
              <w:top w:val="nil"/>
              <w:left w:val="nil"/>
              <w:bottom w:val="single" w:sz="4" w:space="0" w:color="auto"/>
              <w:right w:val="single" w:sz="4" w:space="0" w:color="auto"/>
            </w:tcBorders>
            <w:shd w:val="clear" w:color="auto" w:fill="auto"/>
            <w:vAlign w:val="center"/>
          </w:tcPr>
          <w:p w14:paraId="444C491E"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145</w:t>
            </w:r>
          </w:p>
        </w:tc>
      </w:tr>
      <w:tr w:rsidR="00E6650A" w:rsidRPr="00CC5D7B" w14:paraId="172345B9" w14:textId="77777777" w:rsidTr="001A61EF">
        <w:trPr>
          <w:trHeight w:val="93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DC8FC63"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8</w:t>
            </w:r>
          </w:p>
        </w:tc>
        <w:tc>
          <w:tcPr>
            <w:tcW w:w="7473" w:type="dxa"/>
            <w:tcBorders>
              <w:top w:val="nil"/>
              <w:left w:val="nil"/>
              <w:bottom w:val="single" w:sz="4" w:space="0" w:color="auto"/>
              <w:right w:val="single" w:sz="4" w:space="0" w:color="auto"/>
            </w:tcBorders>
            <w:shd w:val="clear" w:color="auto" w:fill="auto"/>
            <w:vAlign w:val="center"/>
            <w:hideMark/>
          </w:tcPr>
          <w:p w14:paraId="52875EF2"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Знімання асфальтобетонних покриттів доріг за допомогою машин для холодного фрезерування асфальтобетонних покриттів  глибиною фрезерування 60 мм</w:t>
            </w:r>
          </w:p>
        </w:tc>
        <w:tc>
          <w:tcPr>
            <w:tcW w:w="1160" w:type="dxa"/>
            <w:tcBorders>
              <w:top w:val="nil"/>
              <w:left w:val="nil"/>
              <w:bottom w:val="single" w:sz="4" w:space="0" w:color="auto"/>
              <w:right w:val="single" w:sz="4" w:space="0" w:color="auto"/>
            </w:tcBorders>
            <w:shd w:val="clear" w:color="auto" w:fill="auto"/>
            <w:vAlign w:val="center"/>
            <w:hideMark/>
          </w:tcPr>
          <w:p w14:paraId="2E5242DB"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1000м2</w:t>
            </w:r>
          </w:p>
        </w:tc>
        <w:tc>
          <w:tcPr>
            <w:tcW w:w="1275" w:type="dxa"/>
            <w:tcBorders>
              <w:top w:val="nil"/>
              <w:left w:val="nil"/>
              <w:bottom w:val="single" w:sz="4" w:space="0" w:color="auto"/>
              <w:right w:val="single" w:sz="4" w:space="0" w:color="auto"/>
            </w:tcBorders>
            <w:shd w:val="clear" w:color="auto" w:fill="auto"/>
            <w:vAlign w:val="center"/>
          </w:tcPr>
          <w:p w14:paraId="24DB9657"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106</w:t>
            </w:r>
          </w:p>
        </w:tc>
      </w:tr>
      <w:tr w:rsidR="00E6650A" w:rsidRPr="00CC5D7B" w14:paraId="4E5C3029" w14:textId="77777777" w:rsidTr="001A61EF">
        <w:trPr>
          <w:trHeight w:val="98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F3693F0"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9</w:t>
            </w:r>
          </w:p>
        </w:tc>
        <w:tc>
          <w:tcPr>
            <w:tcW w:w="7473" w:type="dxa"/>
            <w:tcBorders>
              <w:top w:val="nil"/>
              <w:left w:val="nil"/>
              <w:bottom w:val="single" w:sz="4" w:space="0" w:color="auto"/>
              <w:right w:val="single" w:sz="4" w:space="0" w:color="auto"/>
            </w:tcBorders>
            <w:shd w:val="clear" w:color="auto" w:fill="auto"/>
            <w:vAlign w:val="center"/>
            <w:hideMark/>
          </w:tcPr>
          <w:p w14:paraId="2BD62DD6"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Знімання асфальтобетонних покриттів доріг задопомогою машин для холодного фрезерування асфальтобетонних покриттів  глибиною фрезерування 50 мм</w:t>
            </w:r>
          </w:p>
        </w:tc>
        <w:tc>
          <w:tcPr>
            <w:tcW w:w="1160" w:type="dxa"/>
            <w:tcBorders>
              <w:top w:val="nil"/>
              <w:left w:val="nil"/>
              <w:bottom w:val="single" w:sz="4" w:space="0" w:color="auto"/>
              <w:right w:val="single" w:sz="4" w:space="0" w:color="auto"/>
            </w:tcBorders>
            <w:shd w:val="clear" w:color="auto" w:fill="auto"/>
            <w:vAlign w:val="center"/>
            <w:hideMark/>
          </w:tcPr>
          <w:p w14:paraId="52A947CD"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1000м2</w:t>
            </w:r>
          </w:p>
        </w:tc>
        <w:tc>
          <w:tcPr>
            <w:tcW w:w="1275" w:type="dxa"/>
            <w:tcBorders>
              <w:top w:val="nil"/>
              <w:left w:val="nil"/>
              <w:bottom w:val="single" w:sz="4" w:space="0" w:color="auto"/>
              <w:right w:val="single" w:sz="4" w:space="0" w:color="auto"/>
            </w:tcBorders>
            <w:shd w:val="clear" w:color="auto" w:fill="auto"/>
            <w:vAlign w:val="center"/>
          </w:tcPr>
          <w:p w14:paraId="4334743D"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60</w:t>
            </w:r>
          </w:p>
        </w:tc>
      </w:tr>
      <w:tr w:rsidR="00E6650A" w:rsidRPr="00CC5D7B" w14:paraId="211ED453" w14:textId="77777777" w:rsidTr="001A61EF">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1B0733B"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w:t>
            </w:r>
          </w:p>
        </w:tc>
        <w:tc>
          <w:tcPr>
            <w:tcW w:w="7473" w:type="dxa"/>
            <w:tcBorders>
              <w:top w:val="nil"/>
              <w:left w:val="nil"/>
              <w:bottom w:val="single" w:sz="4" w:space="0" w:color="auto"/>
              <w:right w:val="single" w:sz="4" w:space="0" w:color="auto"/>
            </w:tcBorders>
            <w:shd w:val="clear" w:color="auto" w:fill="auto"/>
            <w:vAlign w:val="center"/>
            <w:hideMark/>
          </w:tcPr>
          <w:p w14:paraId="29416C36"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Розбирання бортових каменів, поребриків</w:t>
            </w:r>
          </w:p>
        </w:tc>
        <w:tc>
          <w:tcPr>
            <w:tcW w:w="1160" w:type="dxa"/>
            <w:tcBorders>
              <w:top w:val="nil"/>
              <w:left w:val="nil"/>
              <w:bottom w:val="single" w:sz="4" w:space="0" w:color="auto"/>
              <w:right w:val="single" w:sz="4" w:space="0" w:color="auto"/>
            </w:tcBorders>
            <w:shd w:val="clear" w:color="auto" w:fill="auto"/>
            <w:vAlign w:val="center"/>
            <w:hideMark/>
          </w:tcPr>
          <w:p w14:paraId="4DE11BEC"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w:t>
            </w:r>
          </w:p>
        </w:tc>
        <w:tc>
          <w:tcPr>
            <w:tcW w:w="1275" w:type="dxa"/>
            <w:tcBorders>
              <w:top w:val="nil"/>
              <w:left w:val="nil"/>
              <w:bottom w:val="single" w:sz="4" w:space="0" w:color="auto"/>
              <w:right w:val="single" w:sz="4" w:space="0" w:color="auto"/>
            </w:tcBorders>
            <w:shd w:val="clear" w:color="auto" w:fill="auto"/>
            <w:vAlign w:val="center"/>
          </w:tcPr>
          <w:p w14:paraId="4FF9117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1349,7</w:t>
            </w:r>
          </w:p>
        </w:tc>
      </w:tr>
      <w:tr w:rsidR="00E6650A" w:rsidRPr="00CC5D7B" w14:paraId="159BF300" w14:textId="77777777" w:rsidTr="001A61EF">
        <w:trPr>
          <w:trHeight w:val="471"/>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6C43770"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1</w:t>
            </w:r>
            <w:r>
              <w:rPr>
                <w:rFonts w:ascii="Times New Roman" w:eastAsia="Times New Roman" w:hAnsi="Times New Roman" w:cs="Times New Roman"/>
                <w:color w:val="000000"/>
                <w:lang w:val="ru-RU" w:eastAsia="ru-RU" w:bidi="ar-SA"/>
              </w:rPr>
              <w:t>1</w:t>
            </w:r>
          </w:p>
        </w:tc>
        <w:tc>
          <w:tcPr>
            <w:tcW w:w="7473" w:type="dxa"/>
            <w:tcBorders>
              <w:top w:val="nil"/>
              <w:left w:val="nil"/>
              <w:bottom w:val="single" w:sz="4" w:space="0" w:color="auto"/>
              <w:right w:val="single" w:sz="4" w:space="0" w:color="auto"/>
            </w:tcBorders>
            <w:shd w:val="clear" w:color="auto" w:fill="auto"/>
            <w:vAlign w:val="center"/>
            <w:hideMark/>
          </w:tcPr>
          <w:p w14:paraId="208FA1E0"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Установлення бетонних поребриків на бетонній основі</w:t>
            </w:r>
          </w:p>
        </w:tc>
        <w:tc>
          <w:tcPr>
            <w:tcW w:w="1160" w:type="dxa"/>
            <w:tcBorders>
              <w:top w:val="nil"/>
              <w:left w:val="nil"/>
              <w:bottom w:val="single" w:sz="4" w:space="0" w:color="auto"/>
              <w:right w:val="single" w:sz="4" w:space="0" w:color="auto"/>
            </w:tcBorders>
            <w:shd w:val="clear" w:color="auto" w:fill="auto"/>
            <w:vAlign w:val="center"/>
            <w:hideMark/>
          </w:tcPr>
          <w:p w14:paraId="4141CE37"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м</w:t>
            </w:r>
          </w:p>
        </w:tc>
        <w:tc>
          <w:tcPr>
            <w:tcW w:w="1275" w:type="dxa"/>
            <w:tcBorders>
              <w:top w:val="nil"/>
              <w:left w:val="nil"/>
              <w:bottom w:val="single" w:sz="4" w:space="0" w:color="auto"/>
              <w:right w:val="single" w:sz="4" w:space="0" w:color="auto"/>
            </w:tcBorders>
            <w:shd w:val="clear" w:color="auto" w:fill="auto"/>
            <w:vAlign w:val="center"/>
          </w:tcPr>
          <w:p w14:paraId="1490E488"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39300</w:t>
            </w:r>
          </w:p>
        </w:tc>
      </w:tr>
      <w:tr w:rsidR="00E6650A" w:rsidRPr="00CC5D7B" w14:paraId="3741CE9A" w14:textId="77777777" w:rsidTr="001A61EF">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AC60651"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lastRenderedPageBreak/>
              <w:t>1</w:t>
            </w:r>
            <w:r>
              <w:rPr>
                <w:rFonts w:ascii="Times New Roman" w:eastAsia="Times New Roman" w:hAnsi="Times New Roman" w:cs="Times New Roman"/>
                <w:color w:val="000000"/>
                <w:lang w:val="ru-RU" w:eastAsia="ru-RU" w:bidi="ar-SA"/>
              </w:rPr>
              <w:t>2</w:t>
            </w:r>
          </w:p>
        </w:tc>
        <w:tc>
          <w:tcPr>
            <w:tcW w:w="7473" w:type="dxa"/>
            <w:tcBorders>
              <w:top w:val="nil"/>
              <w:left w:val="nil"/>
              <w:bottom w:val="single" w:sz="4" w:space="0" w:color="auto"/>
              <w:right w:val="single" w:sz="4" w:space="0" w:color="auto"/>
            </w:tcBorders>
            <w:shd w:val="clear" w:color="auto" w:fill="auto"/>
            <w:vAlign w:val="center"/>
            <w:hideMark/>
          </w:tcPr>
          <w:p w14:paraId="39ED178F"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Навантаження сміття екскаваторами на автомобілі-самоскиди, місткість ковша екскаватора 0,25 м3.</w:t>
            </w:r>
          </w:p>
        </w:tc>
        <w:tc>
          <w:tcPr>
            <w:tcW w:w="1160" w:type="dxa"/>
            <w:tcBorders>
              <w:top w:val="nil"/>
              <w:left w:val="nil"/>
              <w:bottom w:val="single" w:sz="4" w:space="0" w:color="auto"/>
              <w:right w:val="single" w:sz="4" w:space="0" w:color="auto"/>
            </w:tcBorders>
            <w:shd w:val="clear" w:color="auto" w:fill="auto"/>
            <w:vAlign w:val="center"/>
            <w:hideMark/>
          </w:tcPr>
          <w:p w14:paraId="57ADA363"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100т</w:t>
            </w:r>
          </w:p>
        </w:tc>
        <w:tc>
          <w:tcPr>
            <w:tcW w:w="1275" w:type="dxa"/>
            <w:tcBorders>
              <w:top w:val="nil"/>
              <w:left w:val="nil"/>
              <w:bottom w:val="single" w:sz="4" w:space="0" w:color="auto"/>
              <w:right w:val="single" w:sz="4" w:space="0" w:color="auto"/>
            </w:tcBorders>
            <w:shd w:val="clear" w:color="auto" w:fill="auto"/>
            <w:vAlign w:val="center"/>
          </w:tcPr>
          <w:p w14:paraId="3B61F005"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461,56</w:t>
            </w:r>
          </w:p>
        </w:tc>
      </w:tr>
      <w:tr w:rsidR="00E6650A" w:rsidRPr="00CC5D7B" w14:paraId="26318F20" w14:textId="77777777" w:rsidTr="001A61EF">
        <w:trPr>
          <w:trHeight w:val="70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29FBB2A"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1</w:t>
            </w:r>
            <w:r>
              <w:rPr>
                <w:rFonts w:ascii="Times New Roman" w:eastAsia="Times New Roman" w:hAnsi="Times New Roman" w:cs="Times New Roman"/>
                <w:color w:val="000000"/>
                <w:lang w:val="ru-RU" w:eastAsia="ru-RU" w:bidi="ar-SA"/>
              </w:rPr>
              <w:t>3</w:t>
            </w:r>
          </w:p>
        </w:tc>
        <w:tc>
          <w:tcPr>
            <w:tcW w:w="7473" w:type="dxa"/>
            <w:tcBorders>
              <w:top w:val="nil"/>
              <w:left w:val="nil"/>
              <w:bottom w:val="single" w:sz="4" w:space="0" w:color="auto"/>
              <w:right w:val="single" w:sz="4" w:space="0" w:color="auto"/>
            </w:tcBorders>
            <w:shd w:val="clear" w:color="auto" w:fill="auto"/>
            <w:vAlign w:val="center"/>
            <w:hideMark/>
          </w:tcPr>
          <w:p w14:paraId="74DC3690"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Розбирання щебеневих покриттів та основ /шлако-щебеневих/</w:t>
            </w:r>
          </w:p>
        </w:tc>
        <w:tc>
          <w:tcPr>
            <w:tcW w:w="1160" w:type="dxa"/>
            <w:tcBorders>
              <w:top w:val="nil"/>
              <w:left w:val="nil"/>
              <w:bottom w:val="single" w:sz="4" w:space="0" w:color="auto"/>
              <w:right w:val="single" w:sz="4" w:space="0" w:color="auto"/>
            </w:tcBorders>
            <w:shd w:val="clear" w:color="auto" w:fill="auto"/>
            <w:vAlign w:val="center"/>
            <w:hideMark/>
          </w:tcPr>
          <w:p w14:paraId="3F261957"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100м3</w:t>
            </w:r>
          </w:p>
        </w:tc>
        <w:tc>
          <w:tcPr>
            <w:tcW w:w="1275" w:type="dxa"/>
            <w:tcBorders>
              <w:top w:val="nil"/>
              <w:left w:val="nil"/>
              <w:bottom w:val="single" w:sz="4" w:space="0" w:color="auto"/>
              <w:right w:val="single" w:sz="4" w:space="0" w:color="auto"/>
            </w:tcBorders>
            <w:shd w:val="clear" w:color="auto" w:fill="auto"/>
            <w:vAlign w:val="center"/>
          </w:tcPr>
          <w:p w14:paraId="33A6EF28"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106,7</w:t>
            </w:r>
          </w:p>
        </w:tc>
      </w:tr>
      <w:tr w:rsidR="00E6650A" w:rsidRPr="00CC5D7B" w14:paraId="2E2AD83A" w14:textId="77777777" w:rsidTr="001A61EF">
        <w:trPr>
          <w:trHeight w:val="48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64C7DF0"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1</w:t>
            </w:r>
            <w:r>
              <w:rPr>
                <w:rFonts w:ascii="Times New Roman" w:eastAsia="Times New Roman" w:hAnsi="Times New Roman" w:cs="Times New Roman"/>
                <w:color w:val="000000"/>
                <w:lang w:val="ru-RU" w:eastAsia="ru-RU" w:bidi="ar-SA"/>
              </w:rPr>
              <w:t>4</w:t>
            </w:r>
          </w:p>
        </w:tc>
        <w:tc>
          <w:tcPr>
            <w:tcW w:w="7473" w:type="dxa"/>
            <w:tcBorders>
              <w:top w:val="nil"/>
              <w:left w:val="nil"/>
              <w:bottom w:val="single" w:sz="4" w:space="0" w:color="auto"/>
              <w:right w:val="single" w:sz="4" w:space="0" w:color="auto"/>
            </w:tcBorders>
            <w:shd w:val="clear" w:color="auto" w:fill="auto"/>
            <w:hideMark/>
          </w:tcPr>
          <w:p w14:paraId="4F884CAF"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Розбирання асфальтобетонних покриттів</w:t>
            </w:r>
            <w:r w:rsidRPr="00CC5D7B">
              <w:rPr>
                <w:rFonts w:ascii="Times New Roman" w:eastAsia="Times New Roman" w:hAnsi="Times New Roman" w:cs="Times New Roman"/>
                <w:lang w:val="ru-RU" w:eastAsia="ru-RU" w:bidi="ar-SA"/>
              </w:rPr>
              <w:br w:type="page"/>
              <w:t>механізованим способом</w:t>
            </w:r>
            <w:r w:rsidRPr="00CC5D7B">
              <w:rPr>
                <w:rFonts w:ascii="Times New Roman" w:eastAsia="Times New Roman" w:hAnsi="Times New Roman" w:cs="Times New Roman"/>
                <w:lang w:val="ru-RU" w:eastAsia="ru-RU" w:bidi="ar-SA"/>
              </w:rPr>
              <w:br w:type="page"/>
            </w:r>
          </w:p>
        </w:tc>
        <w:tc>
          <w:tcPr>
            <w:tcW w:w="1160" w:type="dxa"/>
            <w:tcBorders>
              <w:top w:val="nil"/>
              <w:left w:val="nil"/>
              <w:bottom w:val="single" w:sz="4" w:space="0" w:color="auto"/>
              <w:right w:val="single" w:sz="4" w:space="0" w:color="auto"/>
            </w:tcBorders>
            <w:shd w:val="clear" w:color="auto" w:fill="auto"/>
            <w:vAlign w:val="center"/>
            <w:hideMark/>
          </w:tcPr>
          <w:p w14:paraId="3AF2B003"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100м3</w:t>
            </w:r>
          </w:p>
        </w:tc>
        <w:tc>
          <w:tcPr>
            <w:tcW w:w="1275" w:type="dxa"/>
            <w:tcBorders>
              <w:top w:val="nil"/>
              <w:left w:val="nil"/>
              <w:bottom w:val="single" w:sz="4" w:space="0" w:color="auto"/>
              <w:right w:val="single" w:sz="4" w:space="0" w:color="auto"/>
            </w:tcBorders>
            <w:shd w:val="clear" w:color="auto" w:fill="auto"/>
            <w:vAlign w:val="center"/>
          </w:tcPr>
          <w:p w14:paraId="0B574626"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90,1</w:t>
            </w:r>
          </w:p>
        </w:tc>
      </w:tr>
      <w:tr w:rsidR="00E6650A" w:rsidRPr="00CC5D7B" w14:paraId="1B77AE7D" w14:textId="77777777" w:rsidTr="001A61EF">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CB5FA4B"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1</w:t>
            </w:r>
            <w:r>
              <w:rPr>
                <w:rFonts w:ascii="Times New Roman" w:eastAsia="Times New Roman" w:hAnsi="Times New Roman" w:cs="Times New Roman"/>
                <w:color w:val="000000"/>
                <w:lang w:val="ru-RU" w:eastAsia="ru-RU" w:bidi="ar-SA"/>
              </w:rPr>
              <w:t>5</w:t>
            </w:r>
          </w:p>
        </w:tc>
        <w:tc>
          <w:tcPr>
            <w:tcW w:w="7473" w:type="dxa"/>
            <w:tcBorders>
              <w:top w:val="nil"/>
              <w:left w:val="nil"/>
              <w:bottom w:val="single" w:sz="4" w:space="0" w:color="auto"/>
              <w:right w:val="single" w:sz="4" w:space="0" w:color="auto"/>
            </w:tcBorders>
            <w:shd w:val="clear" w:color="auto" w:fill="auto"/>
            <w:vAlign w:val="center"/>
            <w:hideMark/>
          </w:tcPr>
          <w:p w14:paraId="2C4FE531"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Розбирання цементобетонних покриттів</w:t>
            </w:r>
          </w:p>
        </w:tc>
        <w:tc>
          <w:tcPr>
            <w:tcW w:w="1160" w:type="dxa"/>
            <w:tcBorders>
              <w:top w:val="nil"/>
              <w:left w:val="nil"/>
              <w:bottom w:val="single" w:sz="4" w:space="0" w:color="auto"/>
              <w:right w:val="single" w:sz="4" w:space="0" w:color="auto"/>
            </w:tcBorders>
            <w:shd w:val="clear" w:color="auto" w:fill="auto"/>
            <w:vAlign w:val="center"/>
            <w:hideMark/>
          </w:tcPr>
          <w:p w14:paraId="10184964"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100м3</w:t>
            </w:r>
          </w:p>
        </w:tc>
        <w:tc>
          <w:tcPr>
            <w:tcW w:w="1275" w:type="dxa"/>
            <w:tcBorders>
              <w:top w:val="nil"/>
              <w:left w:val="nil"/>
              <w:bottom w:val="single" w:sz="4" w:space="0" w:color="auto"/>
              <w:right w:val="single" w:sz="4" w:space="0" w:color="auto"/>
            </w:tcBorders>
            <w:shd w:val="clear" w:color="auto" w:fill="auto"/>
            <w:vAlign w:val="center"/>
          </w:tcPr>
          <w:p w14:paraId="0EC44AD6"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3</w:t>
            </w:r>
          </w:p>
        </w:tc>
      </w:tr>
      <w:tr w:rsidR="00E6650A" w:rsidRPr="00CC5D7B" w14:paraId="78BE3DC5" w14:textId="77777777" w:rsidTr="001A61EF">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96DB478"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1</w:t>
            </w:r>
            <w:r>
              <w:rPr>
                <w:rFonts w:ascii="Times New Roman" w:eastAsia="Times New Roman" w:hAnsi="Times New Roman" w:cs="Times New Roman"/>
                <w:color w:val="000000"/>
                <w:lang w:val="ru-RU" w:eastAsia="ru-RU" w:bidi="ar-SA"/>
              </w:rPr>
              <w:t>6</w:t>
            </w:r>
          </w:p>
        </w:tc>
        <w:tc>
          <w:tcPr>
            <w:tcW w:w="7473" w:type="dxa"/>
            <w:tcBorders>
              <w:top w:val="nil"/>
              <w:left w:val="nil"/>
              <w:bottom w:val="single" w:sz="4" w:space="0" w:color="auto"/>
              <w:right w:val="single" w:sz="4" w:space="0" w:color="auto"/>
            </w:tcBorders>
            <w:shd w:val="clear" w:color="auto" w:fill="auto"/>
            <w:vAlign w:val="center"/>
            <w:hideMark/>
          </w:tcPr>
          <w:p w14:paraId="60B14F3C"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Перевезення сміття до 25 км</w:t>
            </w:r>
          </w:p>
        </w:tc>
        <w:tc>
          <w:tcPr>
            <w:tcW w:w="1160" w:type="dxa"/>
            <w:tcBorders>
              <w:top w:val="nil"/>
              <w:left w:val="nil"/>
              <w:bottom w:val="single" w:sz="4" w:space="0" w:color="auto"/>
              <w:right w:val="single" w:sz="4" w:space="0" w:color="auto"/>
            </w:tcBorders>
            <w:shd w:val="clear" w:color="auto" w:fill="auto"/>
            <w:vAlign w:val="center"/>
            <w:hideMark/>
          </w:tcPr>
          <w:p w14:paraId="0D39A35E"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т</w:t>
            </w:r>
          </w:p>
        </w:tc>
        <w:tc>
          <w:tcPr>
            <w:tcW w:w="1275" w:type="dxa"/>
            <w:tcBorders>
              <w:top w:val="nil"/>
              <w:left w:val="nil"/>
              <w:bottom w:val="single" w:sz="4" w:space="0" w:color="auto"/>
              <w:right w:val="single" w:sz="4" w:space="0" w:color="auto"/>
            </w:tcBorders>
            <w:shd w:val="clear" w:color="auto" w:fill="auto"/>
            <w:vAlign w:val="center"/>
          </w:tcPr>
          <w:p w14:paraId="773CF635"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81274</w:t>
            </w:r>
          </w:p>
        </w:tc>
      </w:tr>
      <w:tr w:rsidR="00E6650A" w:rsidRPr="00CC5D7B" w14:paraId="6A12E9F8" w14:textId="77777777" w:rsidTr="001A61EF">
        <w:trPr>
          <w:trHeight w:val="98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554ABC6"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1</w:t>
            </w:r>
            <w:r>
              <w:rPr>
                <w:rFonts w:ascii="Times New Roman" w:eastAsia="Times New Roman" w:hAnsi="Times New Roman" w:cs="Times New Roman"/>
                <w:color w:val="000000"/>
                <w:lang w:val="ru-RU" w:eastAsia="ru-RU" w:bidi="ar-SA"/>
              </w:rPr>
              <w:t>7</w:t>
            </w:r>
          </w:p>
        </w:tc>
        <w:tc>
          <w:tcPr>
            <w:tcW w:w="7473" w:type="dxa"/>
            <w:tcBorders>
              <w:top w:val="nil"/>
              <w:left w:val="nil"/>
              <w:bottom w:val="single" w:sz="4" w:space="0" w:color="auto"/>
              <w:right w:val="single" w:sz="4" w:space="0" w:color="auto"/>
            </w:tcBorders>
            <w:shd w:val="clear" w:color="auto" w:fill="auto"/>
            <w:hideMark/>
          </w:tcPr>
          <w:p w14:paraId="0C4E927D"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Розробка ґрунту в траншеях та котлованах</w:t>
            </w:r>
            <w:r w:rsidRPr="00CC5D7B">
              <w:rPr>
                <w:rFonts w:ascii="Times New Roman" w:eastAsia="Times New Roman" w:hAnsi="Times New Roman" w:cs="Times New Roman"/>
                <w:lang w:val="ru-RU" w:eastAsia="ru-RU" w:bidi="ar-SA"/>
              </w:rPr>
              <w:br/>
              <w:t>екскаваторами місткістю ковша 0,25 м3 з</w:t>
            </w:r>
            <w:r w:rsidRPr="00CC5D7B">
              <w:rPr>
                <w:rFonts w:ascii="Times New Roman" w:eastAsia="Times New Roman" w:hAnsi="Times New Roman" w:cs="Times New Roman"/>
                <w:lang w:val="ru-RU" w:eastAsia="ru-RU" w:bidi="ar-SA"/>
              </w:rPr>
              <w:br/>
              <w:t>навантаженням на автомобiлi-самоскиди, група ґрунту 2</w:t>
            </w:r>
          </w:p>
        </w:tc>
        <w:tc>
          <w:tcPr>
            <w:tcW w:w="1160" w:type="dxa"/>
            <w:tcBorders>
              <w:top w:val="nil"/>
              <w:left w:val="nil"/>
              <w:bottom w:val="single" w:sz="4" w:space="0" w:color="auto"/>
              <w:right w:val="single" w:sz="4" w:space="0" w:color="auto"/>
            </w:tcBorders>
            <w:shd w:val="clear" w:color="auto" w:fill="auto"/>
            <w:vAlign w:val="center"/>
            <w:hideMark/>
          </w:tcPr>
          <w:p w14:paraId="3D568ACB"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100м3</w:t>
            </w:r>
          </w:p>
        </w:tc>
        <w:tc>
          <w:tcPr>
            <w:tcW w:w="1275" w:type="dxa"/>
            <w:tcBorders>
              <w:top w:val="nil"/>
              <w:left w:val="nil"/>
              <w:bottom w:val="single" w:sz="4" w:space="0" w:color="auto"/>
              <w:right w:val="single" w:sz="4" w:space="0" w:color="auto"/>
            </w:tcBorders>
            <w:shd w:val="clear" w:color="auto" w:fill="auto"/>
            <w:vAlign w:val="center"/>
          </w:tcPr>
          <w:p w14:paraId="3C176F3A"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60</w:t>
            </w:r>
          </w:p>
        </w:tc>
      </w:tr>
      <w:tr w:rsidR="00E6650A" w:rsidRPr="00CC5D7B" w14:paraId="4E05696E" w14:textId="77777777" w:rsidTr="001A61EF">
        <w:trPr>
          <w:trHeight w:val="4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2A6D07E"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1</w:t>
            </w:r>
            <w:r>
              <w:rPr>
                <w:rFonts w:ascii="Times New Roman" w:eastAsia="Times New Roman" w:hAnsi="Times New Roman" w:cs="Times New Roman"/>
                <w:color w:val="000000"/>
                <w:lang w:val="ru-RU" w:eastAsia="ru-RU" w:bidi="ar-SA"/>
              </w:rPr>
              <w:t>8</w:t>
            </w:r>
          </w:p>
        </w:tc>
        <w:tc>
          <w:tcPr>
            <w:tcW w:w="7473" w:type="dxa"/>
            <w:tcBorders>
              <w:top w:val="nil"/>
              <w:left w:val="nil"/>
              <w:bottom w:val="single" w:sz="4" w:space="0" w:color="auto"/>
              <w:right w:val="single" w:sz="4" w:space="0" w:color="auto"/>
            </w:tcBorders>
            <w:shd w:val="clear" w:color="auto" w:fill="auto"/>
            <w:vAlign w:val="center"/>
            <w:hideMark/>
          </w:tcPr>
          <w:p w14:paraId="04996637"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Перевезення ґрунту до 20 км</w:t>
            </w:r>
          </w:p>
        </w:tc>
        <w:tc>
          <w:tcPr>
            <w:tcW w:w="1160" w:type="dxa"/>
            <w:tcBorders>
              <w:top w:val="nil"/>
              <w:left w:val="nil"/>
              <w:bottom w:val="single" w:sz="4" w:space="0" w:color="auto"/>
              <w:right w:val="single" w:sz="4" w:space="0" w:color="auto"/>
            </w:tcBorders>
            <w:shd w:val="clear" w:color="auto" w:fill="auto"/>
            <w:vAlign w:val="center"/>
            <w:hideMark/>
          </w:tcPr>
          <w:p w14:paraId="0BF309F3"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т</w:t>
            </w:r>
          </w:p>
        </w:tc>
        <w:tc>
          <w:tcPr>
            <w:tcW w:w="1275" w:type="dxa"/>
            <w:tcBorders>
              <w:top w:val="nil"/>
              <w:left w:val="nil"/>
              <w:bottom w:val="single" w:sz="4" w:space="0" w:color="auto"/>
              <w:right w:val="single" w:sz="4" w:space="0" w:color="auto"/>
            </w:tcBorders>
            <w:shd w:val="clear" w:color="auto" w:fill="auto"/>
            <w:vAlign w:val="center"/>
          </w:tcPr>
          <w:p w14:paraId="05D16B13"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9600</w:t>
            </w:r>
          </w:p>
        </w:tc>
      </w:tr>
      <w:tr w:rsidR="00E6650A" w:rsidRPr="00CC5D7B" w14:paraId="55C6CE3D" w14:textId="77777777" w:rsidTr="001A61EF">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0AA7D46"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1</w:t>
            </w:r>
            <w:r>
              <w:rPr>
                <w:rFonts w:ascii="Times New Roman" w:eastAsia="Times New Roman" w:hAnsi="Times New Roman" w:cs="Times New Roman"/>
                <w:color w:val="000000"/>
                <w:lang w:val="ru-RU" w:eastAsia="ru-RU" w:bidi="ar-SA"/>
              </w:rPr>
              <w:t>9</w:t>
            </w:r>
          </w:p>
        </w:tc>
        <w:tc>
          <w:tcPr>
            <w:tcW w:w="7473" w:type="dxa"/>
            <w:tcBorders>
              <w:top w:val="nil"/>
              <w:left w:val="nil"/>
              <w:bottom w:val="single" w:sz="4" w:space="0" w:color="auto"/>
              <w:right w:val="single" w:sz="4" w:space="0" w:color="auto"/>
            </w:tcBorders>
            <w:shd w:val="clear" w:color="000000" w:fill="FFFFFF"/>
            <w:hideMark/>
          </w:tcPr>
          <w:p w14:paraId="6794B7E0"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Установлення бортових каменів бетонних i</w:t>
            </w:r>
            <w:r w:rsidRPr="00CC5D7B">
              <w:rPr>
                <w:rFonts w:ascii="Times New Roman" w:eastAsia="Times New Roman" w:hAnsi="Times New Roman" w:cs="Times New Roman"/>
                <w:lang w:val="ru-RU" w:eastAsia="ru-RU" w:bidi="ar-SA"/>
              </w:rPr>
              <w:br/>
              <w:t xml:space="preserve">залізобетонних при інших видах покриттів </w:t>
            </w:r>
          </w:p>
        </w:tc>
        <w:tc>
          <w:tcPr>
            <w:tcW w:w="1160" w:type="dxa"/>
            <w:tcBorders>
              <w:top w:val="nil"/>
              <w:left w:val="nil"/>
              <w:bottom w:val="single" w:sz="4" w:space="0" w:color="auto"/>
              <w:right w:val="single" w:sz="4" w:space="0" w:color="auto"/>
            </w:tcBorders>
            <w:shd w:val="clear" w:color="auto" w:fill="auto"/>
            <w:vAlign w:val="center"/>
            <w:hideMark/>
          </w:tcPr>
          <w:p w14:paraId="4F5EF739"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w:t>
            </w:r>
          </w:p>
        </w:tc>
        <w:tc>
          <w:tcPr>
            <w:tcW w:w="1275" w:type="dxa"/>
            <w:tcBorders>
              <w:top w:val="nil"/>
              <w:left w:val="nil"/>
              <w:bottom w:val="single" w:sz="4" w:space="0" w:color="auto"/>
              <w:right w:val="single" w:sz="4" w:space="0" w:color="auto"/>
            </w:tcBorders>
            <w:shd w:val="clear" w:color="auto" w:fill="auto"/>
            <w:vAlign w:val="center"/>
          </w:tcPr>
          <w:p w14:paraId="093F204D"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906,7</w:t>
            </w:r>
          </w:p>
        </w:tc>
      </w:tr>
      <w:tr w:rsidR="00E6650A" w:rsidRPr="00CC5D7B" w14:paraId="1F2A5E77" w14:textId="77777777" w:rsidTr="001A61EF">
        <w:trPr>
          <w:trHeight w:val="68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6E2D0B4"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20</w:t>
            </w:r>
          </w:p>
        </w:tc>
        <w:tc>
          <w:tcPr>
            <w:tcW w:w="7473" w:type="dxa"/>
            <w:tcBorders>
              <w:top w:val="nil"/>
              <w:left w:val="nil"/>
              <w:bottom w:val="single" w:sz="4" w:space="0" w:color="auto"/>
              <w:right w:val="single" w:sz="4" w:space="0" w:color="auto"/>
            </w:tcBorders>
            <w:shd w:val="clear" w:color="auto" w:fill="auto"/>
            <w:hideMark/>
          </w:tcPr>
          <w:p w14:paraId="066D5B5E" w14:textId="77777777" w:rsidR="00E6650A" w:rsidRPr="00CC5D7B" w:rsidRDefault="00E6650A" w:rsidP="001A61EF">
            <w:pPr>
              <w:spacing w:before="240"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Заміна цегляних горловин оглядових каналізаційних колодязів на залізобетонні, висота кільця 60/80 мм</w:t>
            </w:r>
            <w:r>
              <w:rPr>
                <w:rFonts w:ascii="Times New Roman" w:eastAsia="Times New Roman" w:hAnsi="Times New Roman" w:cs="Times New Roman"/>
                <w:lang w:val="ru-RU" w:eastAsia="ru-RU" w:bidi="ar-SA"/>
              </w:rPr>
              <w:t xml:space="preserve"> (</w:t>
            </w:r>
            <w:r w:rsidRPr="009D2433">
              <w:rPr>
                <w:sz w:val="20"/>
                <w:szCs w:val="20"/>
              </w:rPr>
              <w:t>З урахуванням вартості кришки</w:t>
            </w:r>
            <w:r>
              <w:rPr>
                <w:sz w:val="20"/>
                <w:szCs w:val="20"/>
              </w:rPr>
              <w:t xml:space="preserve"> для</w:t>
            </w:r>
            <w:r w:rsidRPr="009D2433">
              <w:rPr>
                <w:sz w:val="20"/>
                <w:szCs w:val="20"/>
              </w:rPr>
              <w:t xml:space="preserve"> з/б каналізаційних колодязів </w:t>
            </w:r>
            <w:r>
              <w:rPr>
                <w:sz w:val="20"/>
                <w:szCs w:val="20"/>
              </w:rPr>
              <w:t>)</w:t>
            </w:r>
          </w:p>
        </w:tc>
        <w:tc>
          <w:tcPr>
            <w:tcW w:w="1160" w:type="dxa"/>
            <w:tcBorders>
              <w:top w:val="nil"/>
              <w:left w:val="nil"/>
              <w:bottom w:val="single" w:sz="4" w:space="0" w:color="auto"/>
              <w:right w:val="single" w:sz="4" w:space="0" w:color="auto"/>
            </w:tcBorders>
            <w:shd w:val="clear" w:color="auto" w:fill="auto"/>
            <w:vAlign w:val="center"/>
            <w:hideMark/>
          </w:tcPr>
          <w:p w14:paraId="2C56CDB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кільце</w:t>
            </w:r>
          </w:p>
        </w:tc>
        <w:tc>
          <w:tcPr>
            <w:tcW w:w="1275" w:type="dxa"/>
            <w:tcBorders>
              <w:top w:val="nil"/>
              <w:left w:val="nil"/>
              <w:bottom w:val="single" w:sz="4" w:space="0" w:color="auto"/>
              <w:right w:val="single" w:sz="4" w:space="0" w:color="auto"/>
            </w:tcBorders>
            <w:shd w:val="clear" w:color="auto" w:fill="auto"/>
            <w:vAlign w:val="center"/>
          </w:tcPr>
          <w:p w14:paraId="191D96AE"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710</w:t>
            </w:r>
          </w:p>
        </w:tc>
      </w:tr>
      <w:tr w:rsidR="00E6650A" w:rsidRPr="00CC5D7B" w14:paraId="6AF8B3C1" w14:textId="77777777" w:rsidTr="001A61EF">
        <w:trPr>
          <w:trHeight w:val="43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76B91F"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21</w:t>
            </w:r>
          </w:p>
        </w:tc>
        <w:tc>
          <w:tcPr>
            <w:tcW w:w="7473" w:type="dxa"/>
            <w:tcBorders>
              <w:top w:val="nil"/>
              <w:left w:val="nil"/>
              <w:bottom w:val="single" w:sz="4" w:space="0" w:color="auto"/>
              <w:right w:val="single" w:sz="4" w:space="0" w:color="auto"/>
            </w:tcBorders>
            <w:shd w:val="clear" w:color="auto" w:fill="auto"/>
            <w:vAlign w:val="center"/>
            <w:hideMark/>
          </w:tcPr>
          <w:p w14:paraId="60A8B573"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Установка люка</w:t>
            </w:r>
          </w:p>
        </w:tc>
        <w:tc>
          <w:tcPr>
            <w:tcW w:w="1160" w:type="dxa"/>
            <w:tcBorders>
              <w:top w:val="nil"/>
              <w:left w:val="nil"/>
              <w:bottom w:val="single" w:sz="4" w:space="0" w:color="auto"/>
              <w:right w:val="single" w:sz="4" w:space="0" w:color="auto"/>
            </w:tcBorders>
            <w:shd w:val="clear" w:color="auto" w:fill="auto"/>
            <w:vAlign w:val="center"/>
            <w:hideMark/>
          </w:tcPr>
          <w:p w14:paraId="4345D8CA"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шт</w:t>
            </w:r>
          </w:p>
        </w:tc>
        <w:tc>
          <w:tcPr>
            <w:tcW w:w="1275" w:type="dxa"/>
            <w:tcBorders>
              <w:top w:val="nil"/>
              <w:left w:val="nil"/>
              <w:bottom w:val="single" w:sz="4" w:space="0" w:color="auto"/>
              <w:right w:val="single" w:sz="4" w:space="0" w:color="auto"/>
            </w:tcBorders>
            <w:shd w:val="clear" w:color="auto" w:fill="auto"/>
            <w:vAlign w:val="center"/>
          </w:tcPr>
          <w:p w14:paraId="699A9951"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250</w:t>
            </w:r>
          </w:p>
        </w:tc>
      </w:tr>
      <w:tr w:rsidR="00E6650A" w:rsidRPr="00CC5D7B" w14:paraId="0CF87158" w14:textId="77777777" w:rsidTr="001A61EF">
        <w:trPr>
          <w:trHeight w:val="9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214F291"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22</w:t>
            </w:r>
          </w:p>
        </w:tc>
        <w:tc>
          <w:tcPr>
            <w:tcW w:w="7473" w:type="dxa"/>
            <w:tcBorders>
              <w:top w:val="nil"/>
              <w:left w:val="nil"/>
              <w:bottom w:val="single" w:sz="4" w:space="0" w:color="auto"/>
              <w:right w:val="single" w:sz="4" w:space="0" w:color="auto"/>
            </w:tcBorders>
            <w:shd w:val="clear" w:color="auto" w:fill="auto"/>
            <w:vAlign w:val="center"/>
            <w:hideMark/>
          </w:tcPr>
          <w:p w14:paraId="58AA7D77"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вирівнюючого шару з асфальтобетонної суміші із застосуванням укладальників асфальтобетону</w:t>
            </w:r>
          </w:p>
        </w:tc>
        <w:tc>
          <w:tcPr>
            <w:tcW w:w="1160" w:type="dxa"/>
            <w:tcBorders>
              <w:top w:val="nil"/>
              <w:left w:val="nil"/>
              <w:bottom w:val="single" w:sz="4" w:space="0" w:color="auto"/>
              <w:right w:val="single" w:sz="4" w:space="0" w:color="auto"/>
            </w:tcBorders>
            <w:shd w:val="clear" w:color="auto" w:fill="auto"/>
            <w:vAlign w:val="center"/>
            <w:hideMark/>
          </w:tcPr>
          <w:p w14:paraId="1F9C217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100т</w:t>
            </w:r>
          </w:p>
        </w:tc>
        <w:tc>
          <w:tcPr>
            <w:tcW w:w="1275" w:type="dxa"/>
            <w:tcBorders>
              <w:top w:val="nil"/>
              <w:left w:val="nil"/>
              <w:bottom w:val="single" w:sz="4" w:space="0" w:color="auto"/>
              <w:right w:val="single" w:sz="4" w:space="0" w:color="auto"/>
            </w:tcBorders>
            <w:shd w:val="clear" w:color="auto" w:fill="auto"/>
            <w:vAlign w:val="center"/>
          </w:tcPr>
          <w:p w14:paraId="43BB8C0C"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158,8</w:t>
            </w:r>
          </w:p>
        </w:tc>
      </w:tr>
      <w:tr w:rsidR="00E6650A" w:rsidRPr="00CC5D7B" w14:paraId="2ED32446" w14:textId="77777777" w:rsidTr="001A61EF">
        <w:trPr>
          <w:trHeight w:val="691"/>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220ED4C"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2</w:t>
            </w:r>
            <w:r>
              <w:rPr>
                <w:rFonts w:ascii="Times New Roman" w:eastAsia="Times New Roman" w:hAnsi="Times New Roman" w:cs="Times New Roman"/>
                <w:color w:val="000000"/>
                <w:lang w:val="ru-RU" w:eastAsia="ru-RU" w:bidi="ar-SA"/>
              </w:rPr>
              <w:t>3</w:t>
            </w:r>
          </w:p>
        </w:tc>
        <w:tc>
          <w:tcPr>
            <w:tcW w:w="7473" w:type="dxa"/>
            <w:tcBorders>
              <w:top w:val="nil"/>
              <w:left w:val="nil"/>
              <w:bottom w:val="single" w:sz="4" w:space="0" w:color="auto"/>
              <w:right w:val="single" w:sz="4" w:space="0" w:color="auto"/>
            </w:tcBorders>
            <w:shd w:val="clear" w:color="auto" w:fill="auto"/>
            <w:hideMark/>
          </w:tcPr>
          <w:p w14:paraId="343C5C85"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 xml:space="preserve">Улаштування одношарових асфальтобетонних покриттів доріжок та тротуарів із дрібнозернистої асфальтобетонної суміші товщиною 4 см </w:t>
            </w:r>
          </w:p>
        </w:tc>
        <w:tc>
          <w:tcPr>
            <w:tcW w:w="1160" w:type="dxa"/>
            <w:tcBorders>
              <w:top w:val="nil"/>
              <w:left w:val="nil"/>
              <w:bottom w:val="single" w:sz="4" w:space="0" w:color="auto"/>
              <w:right w:val="single" w:sz="4" w:space="0" w:color="auto"/>
            </w:tcBorders>
            <w:shd w:val="clear" w:color="auto" w:fill="auto"/>
            <w:vAlign w:val="center"/>
            <w:hideMark/>
          </w:tcPr>
          <w:p w14:paraId="0AB620FA"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081BD55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860</w:t>
            </w:r>
          </w:p>
        </w:tc>
      </w:tr>
      <w:tr w:rsidR="00E6650A" w:rsidRPr="00CC5D7B" w14:paraId="4F944A43" w14:textId="77777777" w:rsidTr="001A61EF">
        <w:trPr>
          <w:trHeight w:val="84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5234C78"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2</w:t>
            </w:r>
            <w:r>
              <w:rPr>
                <w:rFonts w:ascii="Times New Roman" w:eastAsia="Times New Roman" w:hAnsi="Times New Roman" w:cs="Times New Roman"/>
                <w:color w:val="000000"/>
                <w:lang w:val="ru-RU" w:eastAsia="ru-RU" w:bidi="ar-SA"/>
              </w:rPr>
              <w:t>4</w:t>
            </w:r>
          </w:p>
        </w:tc>
        <w:tc>
          <w:tcPr>
            <w:tcW w:w="7473" w:type="dxa"/>
            <w:tcBorders>
              <w:top w:val="nil"/>
              <w:left w:val="nil"/>
              <w:bottom w:val="single" w:sz="4" w:space="0" w:color="auto"/>
              <w:right w:val="single" w:sz="4" w:space="0" w:color="auto"/>
            </w:tcBorders>
            <w:shd w:val="clear" w:color="auto" w:fill="auto"/>
            <w:vAlign w:val="center"/>
            <w:hideMark/>
          </w:tcPr>
          <w:p w14:paraId="66399CE4"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покриттів товщиною 5 см iз гарячих асфальтобетонних сумішей вручну з ущільненням самохідними котками</w:t>
            </w:r>
          </w:p>
        </w:tc>
        <w:tc>
          <w:tcPr>
            <w:tcW w:w="1160" w:type="dxa"/>
            <w:tcBorders>
              <w:top w:val="nil"/>
              <w:left w:val="nil"/>
              <w:bottom w:val="single" w:sz="4" w:space="0" w:color="auto"/>
              <w:right w:val="single" w:sz="4" w:space="0" w:color="auto"/>
            </w:tcBorders>
            <w:shd w:val="clear" w:color="auto" w:fill="auto"/>
            <w:vAlign w:val="center"/>
            <w:hideMark/>
          </w:tcPr>
          <w:p w14:paraId="4B44B61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2609587C"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100</w:t>
            </w:r>
          </w:p>
        </w:tc>
      </w:tr>
      <w:tr w:rsidR="00E6650A" w:rsidRPr="00CC5D7B" w14:paraId="0E0012E6" w14:textId="77777777" w:rsidTr="001A61EF">
        <w:trPr>
          <w:trHeight w:val="841"/>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6F1D58B"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2</w:t>
            </w:r>
            <w:r>
              <w:rPr>
                <w:rFonts w:ascii="Times New Roman" w:eastAsia="Times New Roman" w:hAnsi="Times New Roman" w:cs="Times New Roman"/>
                <w:color w:val="000000"/>
                <w:lang w:val="ru-RU" w:eastAsia="ru-RU" w:bidi="ar-SA"/>
              </w:rPr>
              <w:t>5</w:t>
            </w:r>
          </w:p>
        </w:tc>
        <w:tc>
          <w:tcPr>
            <w:tcW w:w="7473" w:type="dxa"/>
            <w:tcBorders>
              <w:top w:val="nil"/>
              <w:left w:val="nil"/>
              <w:bottom w:val="single" w:sz="4" w:space="0" w:color="auto"/>
              <w:right w:val="single" w:sz="4" w:space="0" w:color="auto"/>
            </w:tcBorders>
            <w:shd w:val="clear" w:color="auto" w:fill="auto"/>
            <w:vAlign w:val="center"/>
            <w:hideMark/>
          </w:tcPr>
          <w:p w14:paraId="0699E9E0"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покриттів товщиною 6 см iз гарячих асфальтобетонних сумішей вручну з ущільненням самохідними котками</w:t>
            </w:r>
          </w:p>
        </w:tc>
        <w:tc>
          <w:tcPr>
            <w:tcW w:w="1160" w:type="dxa"/>
            <w:tcBorders>
              <w:top w:val="nil"/>
              <w:left w:val="nil"/>
              <w:bottom w:val="single" w:sz="4" w:space="0" w:color="auto"/>
              <w:right w:val="single" w:sz="4" w:space="0" w:color="auto"/>
            </w:tcBorders>
            <w:shd w:val="clear" w:color="auto" w:fill="auto"/>
            <w:vAlign w:val="center"/>
            <w:hideMark/>
          </w:tcPr>
          <w:p w14:paraId="59ADE893"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7FC0441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80</w:t>
            </w:r>
          </w:p>
        </w:tc>
      </w:tr>
      <w:tr w:rsidR="00E6650A" w:rsidRPr="00CC5D7B" w14:paraId="3B570678" w14:textId="77777777" w:rsidTr="001A61EF">
        <w:trPr>
          <w:trHeight w:val="4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3E1C969"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2</w:t>
            </w:r>
            <w:r>
              <w:rPr>
                <w:rFonts w:ascii="Times New Roman" w:eastAsia="Times New Roman" w:hAnsi="Times New Roman" w:cs="Times New Roman"/>
                <w:color w:val="000000"/>
                <w:lang w:val="ru-RU" w:eastAsia="ru-RU" w:bidi="ar-SA"/>
              </w:rPr>
              <w:t>6</w:t>
            </w:r>
          </w:p>
        </w:tc>
        <w:tc>
          <w:tcPr>
            <w:tcW w:w="7473" w:type="dxa"/>
            <w:tcBorders>
              <w:top w:val="nil"/>
              <w:left w:val="nil"/>
              <w:bottom w:val="single" w:sz="4" w:space="0" w:color="auto"/>
              <w:right w:val="single" w:sz="4" w:space="0" w:color="auto"/>
            </w:tcBorders>
            <w:shd w:val="clear" w:color="auto" w:fill="auto"/>
            <w:vAlign w:val="center"/>
            <w:hideMark/>
          </w:tcPr>
          <w:p w14:paraId="77F8A266"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Розливання в'яжучих матеріалів</w:t>
            </w:r>
          </w:p>
        </w:tc>
        <w:tc>
          <w:tcPr>
            <w:tcW w:w="1160" w:type="dxa"/>
            <w:tcBorders>
              <w:top w:val="nil"/>
              <w:left w:val="nil"/>
              <w:bottom w:val="single" w:sz="4" w:space="0" w:color="auto"/>
              <w:right w:val="single" w:sz="4" w:space="0" w:color="auto"/>
            </w:tcBorders>
            <w:shd w:val="clear" w:color="auto" w:fill="auto"/>
            <w:vAlign w:val="center"/>
            <w:hideMark/>
          </w:tcPr>
          <w:p w14:paraId="187B1A6B"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1т</w:t>
            </w:r>
          </w:p>
        </w:tc>
        <w:tc>
          <w:tcPr>
            <w:tcW w:w="1275" w:type="dxa"/>
            <w:tcBorders>
              <w:top w:val="nil"/>
              <w:left w:val="nil"/>
              <w:bottom w:val="single" w:sz="4" w:space="0" w:color="auto"/>
              <w:right w:val="single" w:sz="4" w:space="0" w:color="auto"/>
            </w:tcBorders>
            <w:shd w:val="clear" w:color="auto" w:fill="auto"/>
            <w:vAlign w:val="center"/>
          </w:tcPr>
          <w:p w14:paraId="45B13BFC"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183,6</w:t>
            </w:r>
          </w:p>
        </w:tc>
      </w:tr>
      <w:tr w:rsidR="00E6650A" w:rsidRPr="00CC5D7B" w14:paraId="70C67B0C" w14:textId="77777777" w:rsidTr="001A61EF">
        <w:trPr>
          <w:trHeight w:val="6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49FEDDB"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2</w:t>
            </w:r>
            <w:r>
              <w:rPr>
                <w:rFonts w:ascii="Times New Roman" w:eastAsia="Times New Roman" w:hAnsi="Times New Roman" w:cs="Times New Roman"/>
                <w:color w:val="000000"/>
                <w:lang w:val="ru-RU" w:eastAsia="ru-RU" w:bidi="ar-SA"/>
              </w:rPr>
              <w:t>7</w:t>
            </w:r>
          </w:p>
        </w:tc>
        <w:tc>
          <w:tcPr>
            <w:tcW w:w="7473" w:type="dxa"/>
            <w:tcBorders>
              <w:top w:val="nil"/>
              <w:left w:val="nil"/>
              <w:bottom w:val="single" w:sz="4" w:space="0" w:color="auto"/>
              <w:right w:val="single" w:sz="4" w:space="0" w:color="auto"/>
            </w:tcBorders>
            <w:shd w:val="clear" w:color="auto" w:fill="auto"/>
            <w:vAlign w:val="center"/>
            <w:hideMark/>
          </w:tcPr>
          <w:p w14:paraId="5674B03E"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покриттів товщиною 5 см iз гарячих асфальтобетонних сумішей</w:t>
            </w:r>
          </w:p>
        </w:tc>
        <w:tc>
          <w:tcPr>
            <w:tcW w:w="1160" w:type="dxa"/>
            <w:tcBorders>
              <w:top w:val="nil"/>
              <w:left w:val="nil"/>
              <w:bottom w:val="single" w:sz="4" w:space="0" w:color="auto"/>
              <w:right w:val="single" w:sz="4" w:space="0" w:color="auto"/>
            </w:tcBorders>
            <w:shd w:val="clear" w:color="auto" w:fill="auto"/>
            <w:vAlign w:val="center"/>
            <w:hideMark/>
          </w:tcPr>
          <w:p w14:paraId="559A1184"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129ECA6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900</w:t>
            </w:r>
          </w:p>
        </w:tc>
      </w:tr>
      <w:tr w:rsidR="00E6650A" w:rsidRPr="00CC5D7B" w14:paraId="61A7412D" w14:textId="77777777" w:rsidTr="001A61EF">
        <w:trPr>
          <w:trHeight w:val="75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96B61B7"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2</w:t>
            </w:r>
            <w:r>
              <w:rPr>
                <w:rFonts w:ascii="Times New Roman" w:eastAsia="Times New Roman" w:hAnsi="Times New Roman" w:cs="Times New Roman"/>
                <w:color w:val="000000"/>
                <w:lang w:val="ru-RU" w:eastAsia="ru-RU" w:bidi="ar-SA"/>
              </w:rPr>
              <w:t>8</w:t>
            </w:r>
          </w:p>
        </w:tc>
        <w:tc>
          <w:tcPr>
            <w:tcW w:w="7473" w:type="dxa"/>
            <w:tcBorders>
              <w:top w:val="nil"/>
              <w:left w:val="nil"/>
              <w:bottom w:val="single" w:sz="4" w:space="0" w:color="auto"/>
              <w:right w:val="single" w:sz="4" w:space="0" w:color="auto"/>
            </w:tcBorders>
            <w:shd w:val="clear" w:color="auto" w:fill="auto"/>
            <w:vAlign w:val="center"/>
            <w:hideMark/>
          </w:tcPr>
          <w:p w14:paraId="779061C0"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покриттів товщиною 6 см iз гарячих асфальтобетонних сумішей</w:t>
            </w:r>
          </w:p>
        </w:tc>
        <w:tc>
          <w:tcPr>
            <w:tcW w:w="1160" w:type="dxa"/>
            <w:tcBorders>
              <w:top w:val="nil"/>
              <w:left w:val="nil"/>
              <w:bottom w:val="single" w:sz="4" w:space="0" w:color="auto"/>
              <w:right w:val="single" w:sz="4" w:space="0" w:color="auto"/>
            </w:tcBorders>
            <w:shd w:val="clear" w:color="auto" w:fill="auto"/>
            <w:vAlign w:val="center"/>
            <w:hideMark/>
          </w:tcPr>
          <w:p w14:paraId="7902EC65"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0033E365"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2980</w:t>
            </w:r>
          </w:p>
        </w:tc>
      </w:tr>
      <w:tr w:rsidR="00E6650A" w:rsidRPr="00CC5D7B" w14:paraId="39764FB7" w14:textId="77777777" w:rsidTr="001A61EF">
        <w:trPr>
          <w:trHeight w:val="79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87C50FC"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2</w:t>
            </w:r>
            <w:r>
              <w:rPr>
                <w:rFonts w:ascii="Times New Roman" w:eastAsia="Times New Roman" w:hAnsi="Times New Roman" w:cs="Times New Roman"/>
                <w:color w:val="000000"/>
                <w:lang w:val="ru-RU" w:eastAsia="ru-RU" w:bidi="ar-SA"/>
              </w:rPr>
              <w:t>9</w:t>
            </w:r>
          </w:p>
        </w:tc>
        <w:tc>
          <w:tcPr>
            <w:tcW w:w="7473" w:type="dxa"/>
            <w:tcBorders>
              <w:top w:val="nil"/>
              <w:left w:val="nil"/>
              <w:bottom w:val="single" w:sz="4" w:space="0" w:color="auto"/>
              <w:right w:val="single" w:sz="4" w:space="0" w:color="auto"/>
            </w:tcBorders>
            <w:shd w:val="clear" w:color="auto" w:fill="auto"/>
            <w:hideMark/>
          </w:tcPr>
          <w:p w14:paraId="043BC285"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підстильних та вирiвнювальних шарiв основи із шлаку доменного відвального</w:t>
            </w:r>
          </w:p>
        </w:tc>
        <w:tc>
          <w:tcPr>
            <w:tcW w:w="1160" w:type="dxa"/>
            <w:tcBorders>
              <w:top w:val="nil"/>
              <w:left w:val="nil"/>
              <w:bottom w:val="single" w:sz="4" w:space="0" w:color="auto"/>
              <w:right w:val="single" w:sz="4" w:space="0" w:color="auto"/>
            </w:tcBorders>
            <w:shd w:val="clear" w:color="auto" w:fill="auto"/>
            <w:vAlign w:val="center"/>
            <w:hideMark/>
          </w:tcPr>
          <w:p w14:paraId="03A21C2C"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100м3</w:t>
            </w:r>
          </w:p>
        </w:tc>
        <w:tc>
          <w:tcPr>
            <w:tcW w:w="1275" w:type="dxa"/>
            <w:tcBorders>
              <w:top w:val="nil"/>
              <w:left w:val="nil"/>
              <w:bottom w:val="single" w:sz="4" w:space="0" w:color="auto"/>
              <w:right w:val="single" w:sz="4" w:space="0" w:color="auto"/>
            </w:tcBorders>
            <w:shd w:val="clear" w:color="auto" w:fill="auto"/>
            <w:vAlign w:val="center"/>
          </w:tcPr>
          <w:p w14:paraId="7D1F6BC5"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78</w:t>
            </w:r>
          </w:p>
        </w:tc>
      </w:tr>
      <w:tr w:rsidR="00E6650A" w:rsidRPr="00CC5D7B" w14:paraId="19E0296A" w14:textId="77777777" w:rsidTr="001A61EF">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ADCEFBB"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30</w:t>
            </w:r>
          </w:p>
        </w:tc>
        <w:tc>
          <w:tcPr>
            <w:tcW w:w="7473" w:type="dxa"/>
            <w:tcBorders>
              <w:top w:val="nil"/>
              <w:left w:val="nil"/>
              <w:bottom w:val="single" w:sz="4" w:space="0" w:color="auto"/>
              <w:right w:val="single" w:sz="4" w:space="0" w:color="auto"/>
            </w:tcBorders>
            <w:shd w:val="clear" w:color="auto" w:fill="auto"/>
            <w:vAlign w:val="center"/>
            <w:hideMark/>
          </w:tcPr>
          <w:p w14:paraId="58E5A103"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підстильних та вирiвнювальних шарів основи із щебеню</w:t>
            </w:r>
          </w:p>
        </w:tc>
        <w:tc>
          <w:tcPr>
            <w:tcW w:w="1160" w:type="dxa"/>
            <w:tcBorders>
              <w:top w:val="nil"/>
              <w:left w:val="nil"/>
              <w:bottom w:val="single" w:sz="4" w:space="0" w:color="auto"/>
              <w:right w:val="single" w:sz="4" w:space="0" w:color="auto"/>
            </w:tcBorders>
            <w:shd w:val="clear" w:color="auto" w:fill="auto"/>
            <w:vAlign w:val="center"/>
            <w:hideMark/>
          </w:tcPr>
          <w:p w14:paraId="7C5EE64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100м3</w:t>
            </w:r>
          </w:p>
        </w:tc>
        <w:tc>
          <w:tcPr>
            <w:tcW w:w="1275" w:type="dxa"/>
            <w:tcBorders>
              <w:top w:val="nil"/>
              <w:left w:val="nil"/>
              <w:bottom w:val="single" w:sz="4" w:space="0" w:color="auto"/>
              <w:right w:val="single" w:sz="4" w:space="0" w:color="auto"/>
            </w:tcBorders>
            <w:shd w:val="clear" w:color="auto" w:fill="auto"/>
            <w:vAlign w:val="center"/>
          </w:tcPr>
          <w:p w14:paraId="5FB4103F"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112,5</w:t>
            </w:r>
          </w:p>
        </w:tc>
      </w:tr>
      <w:tr w:rsidR="00E6650A" w:rsidRPr="00CC5D7B" w14:paraId="382C84DD" w14:textId="77777777" w:rsidTr="001A61EF">
        <w:trPr>
          <w:trHeight w:val="10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7A189E5"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3</w:t>
            </w:r>
            <w:r>
              <w:rPr>
                <w:rFonts w:ascii="Times New Roman" w:eastAsia="Times New Roman" w:hAnsi="Times New Roman" w:cs="Times New Roman"/>
                <w:color w:val="000000"/>
                <w:lang w:val="ru-RU" w:eastAsia="ru-RU" w:bidi="ar-SA"/>
              </w:rPr>
              <w:t>1</w:t>
            </w:r>
          </w:p>
        </w:tc>
        <w:tc>
          <w:tcPr>
            <w:tcW w:w="7473" w:type="dxa"/>
            <w:tcBorders>
              <w:top w:val="nil"/>
              <w:left w:val="nil"/>
              <w:bottom w:val="single" w:sz="4" w:space="0" w:color="auto"/>
              <w:right w:val="single" w:sz="4" w:space="0" w:color="auto"/>
            </w:tcBorders>
            <w:shd w:val="clear" w:color="auto" w:fill="auto"/>
            <w:vAlign w:val="center"/>
            <w:hideMark/>
          </w:tcPr>
          <w:p w14:paraId="1B33ED7C"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підстильних та вирiвнювальних шарів основи з піщано-гравійної суміші, жорстви</w:t>
            </w:r>
          </w:p>
        </w:tc>
        <w:tc>
          <w:tcPr>
            <w:tcW w:w="1160" w:type="dxa"/>
            <w:tcBorders>
              <w:top w:val="nil"/>
              <w:left w:val="nil"/>
              <w:bottom w:val="single" w:sz="4" w:space="0" w:color="auto"/>
              <w:right w:val="single" w:sz="4" w:space="0" w:color="auto"/>
            </w:tcBorders>
            <w:shd w:val="clear" w:color="auto" w:fill="auto"/>
            <w:vAlign w:val="center"/>
            <w:hideMark/>
          </w:tcPr>
          <w:p w14:paraId="322A78FA"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100м3</w:t>
            </w:r>
          </w:p>
        </w:tc>
        <w:tc>
          <w:tcPr>
            <w:tcW w:w="1275" w:type="dxa"/>
            <w:tcBorders>
              <w:top w:val="nil"/>
              <w:left w:val="nil"/>
              <w:bottom w:val="single" w:sz="4" w:space="0" w:color="auto"/>
              <w:right w:val="single" w:sz="4" w:space="0" w:color="auto"/>
            </w:tcBorders>
            <w:shd w:val="clear" w:color="auto" w:fill="auto"/>
            <w:vAlign w:val="center"/>
          </w:tcPr>
          <w:p w14:paraId="226FDAE0"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25</w:t>
            </w:r>
          </w:p>
        </w:tc>
      </w:tr>
      <w:tr w:rsidR="00E6650A" w:rsidRPr="00CC5D7B" w14:paraId="0AACF455" w14:textId="77777777" w:rsidTr="001A61EF">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EF1E2B0"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3</w:t>
            </w:r>
            <w:r>
              <w:rPr>
                <w:rFonts w:ascii="Times New Roman" w:eastAsia="Times New Roman" w:hAnsi="Times New Roman" w:cs="Times New Roman"/>
                <w:color w:val="000000"/>
                <w:lang w:val="ru-RU" w:eastAsia="ru-RU" w:bidi="ar-SA"/>
              </w:rPr>
              <w:t>2</w:t>
            </w:r>
          </w:p>
        </w:tc>
        <w:tc>
          <w:tcPr>
            <w:tcW w:w="7473" w:type="dxa"/>
            <w:tcBorders>
              <w:top w:val="nil"/>
              <w:left w:val="nil"/>
              <w:bottom w:val="single" w:sz="4" w:space="0" w:color="auto"/>
              <w:right w:val="single" w:sz="4" w:space="0" w:color="auto"/>
            </w:tcBorders>
            <w:shd w:val="clear" w:color="auto" w:fill="auto"/>
            <w:hideMark/>
          </w:tcPr>
          <w:p w14:paraId="40922998"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Розбирання покриттів з дрiбнорозмiрних фiгурних елементiв мощення [ФЭМ]</w:t>
            </w:r>
          </w:p>
        </w:tc>
        <w:tc>
          <w:tcPr>
            <w:tcW w:w="1160" w:type="dxa"/>
            <w:tcBorders>
              <w:top w:val="nil"/>
              <w:left w:val="nil"/>
              <w:bottom w:val="single" w:sz="4" w:space="0" w:color="auto"/>
              <w:right w:val="single" w:sz="4" w:space="0" w:color="auto"/>
            </w:tcBorders>
            <w:shd w:val="clear" w:color="auto" w:fill="auto"/>
            <w:vAlign w:val="center"/>
            <w:hideMark/>
          </w:tcPr>
          <w:p w14:paraId="425273C7"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70305EAD"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50</w:t>
            </w:r>
          </w:p>
        </w:tc>
      </w:tr>
      <w:tr w:rsidR="00E6650A" w:rsidRPr="00CC5D7B" w14:paraId="2C43D3C5" w14:textId="77777777" w:rsidTr="001A61EF">
        <w:trPr>
          <w:trHeight w:val="106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826207F"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lastRenderedPageBreak/>
              <w:t>3</w:t>
            </w:r>
            <w:r>
              <w:rPr>
                <w:rFonts w:ascii="Times New Roman" w:eastAsia="Times New Roman" w:hAnsi="Times New Roman" w:cs="Times New Roman"/>
                <w:color w:val="000000"/>
                <w:lang w:val="ru-RU" w:eastAsia="ru-RU" w:bidi="ar-SA"/>
              </w:rPr>
              <w:t>3</w:t>
            </w:r>
          </w:p>
        </w:tc>
        <w:tc>
          <w:tcPr>
            <w:tcW w:w="7473" w:type="dxa"/>
            <w:tcBorders>
              <w:top w:val="nil"/>
              <w:left w:val="nil"/>
              <w:bottom w:val="single" w:sz="4" w:space="0" w:color="auto"/>
              <w:right w:val="single" w:sz="4" w:space="0" w:color="auto"/>
            </w:tcBorders>
            <w:shd w:val="clear" w:color="auto" w:fill="auto"/>
            <w:vAlign w:val="center"/>
            <w:hideMark/>
          </w:tcPr>
          <w:p w14:paraId="59B963C7"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покриттів з дрiбнорозмiрних фiгурнихелементiв мощення [ФЭМ], (сіра, червона, чорна, біла)</w:t>
            </w:r>
            <w:r>
              <w:rPr>
                <w:rFonts w:ascii="Times New Roman" w:eastAsia="Times New Roman" w:hAnsi="Times New Roman" w:cs="Times New Roman"/>
                <w:lang w:val="ru-RU" w:eastAsia="ru-RU" w:bidi="ar-SA"/>
              </w:rPr>
              <w:t xml:space="preserve"> (</w:t>
            </w:r>
            <w:r w:rsidRPr="00805925">
              <w:rPr>
                <w:sz w:val="20"/>
                <w:szCs w:val="20"/>
              </w:rPr>
              <w:t xml:space="preserve">Додавання </w:t>
            </w:r>
            <w:r w:rsidRPr="00805925">
              <w:rPr>
                <w:sz w:val="22"/>
                <w:szCs w:val="22"/>
              </w:rPr>
              <w:t xml:space="preserve">портландцементу, марка 400 - </w:t>
            </w:r>
            <w:r>
              <w:rPr>
                <w:sz w:val="22"/>
                <w:szCs w:val="22"/>
              </w:rPr>
              <w:t xml:space="preserve"> </w:t>
            </w:r>
            <w:r w:rsidRPr="00805925">
              <w:rPr>
                <w:sz w:val="22"/>
                <w:szCs w:val="22"/>
              </w:rPr>
              <w:t>0,15 тн на 1 м3 піску</w:t>
            </w:r>
            <w:r>
              <w:rPr>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14:paraId="3835B99C"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001E7A3B"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23</w:t>
            </w:r>
          </w:p>
        </w:tc>
      </w:tr>
      <w:tr w:rsidR="00E6650A" w:rsidRPr="00CC5D7B" w14:paraId="7648F00F" w14:textId="77777777" w:rsidTr="001A61EF">
        <w:trPr>
          <w:trHeight w:val="61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11FF819"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3</w:t>
            </w:r>
            <w:r>
              <w:rPr>
                <w:rFonts w:ascii="Times New Roman" w:eastAsia="Times New Roman" w:hAnsi="Times New Roman" w:cs="Times New Roman"/>
                <w:color w:val="000000"/>
                <w:lang w:val="ru-RU" w:eastAsia="ru-RU" w:bidi="ar-SA"/>
              </w:rPr>
              <w:t>4</w:t>
            </w:r>
          </w:p>
        </w:tc>
        <w:tc>
          <w:tcPr>
            <w:tcW w:w="7473" w:type="dxa"/>
            <w:tcBorders>
              <w:top w:val="nil"/>
              <w:left w:val="nil"/>
              <w:bottom w:val="single" w:sz="4" w:space="0" w:color="auto"/>
              <w:right w:val="single" w:sz="4" w:space="0" w:color="auto"/>
            </w:tcBorders>
            <w:shd w:val="clear" w:color="auto" w:fill="auto"/>
            <w:hideMark/>
          </w:tcPr>
          <w:p w14:paraId="027D9C8B"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Різання дрiбнорозмiрних фiгурних елементiв мощення [ФЭМ]</w:t>
            </w:r>
          </w:p>
        </w:tc>
        <w:tc>
          <w:tcPr>
            <w:tcW w:w="1160" w:type="dxa"/>
            <w:tcBorders>
              <w:top w:val="nil"/>
              <w:left w:val="nil"/>
              <w:bottom w:val="single" w:sz="4" w:space="0" w:color="auto"/>
              <w:right w:val="single" w:sz="4" w:space="0" w:color="auto"/>
            </w:tcBorders>
            <w:shd w:val="clear" w:color="auto" w:fill="auto"/>
            <w:vAlign w:val="center"/>
            <w:hideMark/>
          </w:tcPr>
          <w:p w14:paraId="27EB4296"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1м</w:t>
            </w:r>
          </w:p>
        </w:tc>
        <w:tc>
          <w:tcPr>
            <w:tcW w:w="1275" w:type="dxa"/>
            <w:tcBorders>
              <w:top w:val="nil"/>
              <w:left w:val="nil"/>
              <w:bottom w:val="single" w:sz="4" w:space="0" w:color="auto"/>
              <w:right w:val="single" w:sz="4" w:space="0" w:color="auto"/>
            </w:tcBorders>
            <w:shd w:val="clear" w:color="auto" w:fill="auto"/>
            <w:vAlign w:val="center"/>
          </w:tcPr>
          <w:p w14:paraId="07662FEB"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805</w:t>
            </w:r>
          </w:p>
        </w:tc>
      </w:tr>
      <w:tr w:rsidR="00E6650A" w:rsidRPr="00CC5D7B" w14:paraId="18F69C43" w14:textId="77777777" w:rsidTr="001A61EF">
        <w:trPr>
          <w:trHeight w:val="6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72E574C"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3</w:t>
            </w:r>
            <w:r>
              <w:rPr>
                <w:rFonts w:ascii="Times New Roman" w:eastAsia="Times New Roman" w:hAnsi="Times New Roman" w:cs="Times New Roman"/>
                <w:color w:val="000000"/>
                <w:lang w:val="ru-RU" w:eastAsia="ru-RU" w:bidi="ar-SA"/>
              </w:rPr>
              <w:t>5</w:t>
            </w:r>
          </w:p>
        </w:tc>
        <w:tc>
          <w:tcPr>
            <w:tcW w:w="7473" w:type="dxa"/>
            <w:tcBorders>
              <w:top w:val="nil"/>
              <w:left w:val="nil"/>
              <w:bottom w:val="single" w:sz="4" w:space="0" w:color="auto"/>
              <w:right w:val="single" w:sz="4" w:space="0" w:color="auto"/>
            </w:tcBorders>
            <w:shd w:val="clear" w:color="auto" w:fill="auto"/>
            <w:vAlign w:val="center"/>
            <w:hideMark/>
          </w:tcPr>
          <w:p w14:paraId="77D7F584"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Установлення бортових каменів природних при інших видах покриттів</w:t>
            </w:r>
            <w:r>
              <w:rPr>
                <w:rFonts w:ascii="Times New Roman" w:eastAsia="Times New Roman" w:hAnsi="Times New Roman" w:cs="Times New Roman"/>
                <w:lang w:val="ru-RU" w:eastAsia="ru-RU" w:bidi="ar-SA"/>
              </w:rPr>
              <w:t xml:space="preserve"> (від розбирання)</w:t>
            </w:r>
          </w:p>
        </w:tc>
        <w:tc>
          <w:tcPr>
            <w:tcW w:w="1160" w:type="dxa"/>
            <w:tcBorders>
              <w:top w:val="nil"/>
              <w:left w:val="nil"/>
              <w:bottom w:val="single" w:sz="4" w:space="0" w:color="auto"/>
              <w:right w:val="single" w:sz="4" w:space="0" w:color="auto"/>
            </w:tcBorders>
            <w:shd w:val="clear" w:color="auto" w:fill="auto"/>
            <w:vAlign w:val="center"/>
            <w:hideMark/>
          </w:tcPr>
          <w:p w14:paraId="32F2D346"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w:t>
            </w:r>
          </w:p>
        </w:tc>
        <w:tc>
          <w:tcPr>
            <w:tcW w:w="1275" w:type="dxa"/>
            <w:tcBorders>
              <w:top w:val="nil"/>
              <w:left w:val="nil"/>
              <w:bottom w:val="single" w:sz="4" w:space="0" w:color="auto"/>
              <w:right w:val="single" w:sz="4" w:space="0" w:color="auto"/>
            </w:tcBorders>
            <w:shd w:val="clear" w:color="auto" w:fill="auto"/>
            <w:vAlign w:val="center"/>
          </w:tcPr>
          <w:p w14:paraId="289FE3E5"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50</w:t>
            </w:r>
          </w:p>
        </w:tc>
      </w:tr>
      <w:tr w:rsidR="00E6650A" w:rsidRPr="00CC5D7B" w14:paraId="7B5BB6C3" w14:textId="77777777" w:rsidTr="001A61EF">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7D58889"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3</w:t>
            </w:r>
            <w:r>
              <w:rPr>
                <w:rFonts w:ascii="Times New Roman" w:eastAsia="Times New Roman" w:hAnsi="Times New Roman" w:cs="Times New Roman"/>
                <w:color w:val="000000"/>
                <w:lang w:val="ru-RU" w:eastAsia="ru-RU" w:bidi="ar-SA"/>
              </w:rPr>
              <w:t>6</w:t>
            </w:r>
          </w:p>
        </w:tc>
        <w:tc>
          <w:tcPr>
            <w:tcW w:w="7473" w:type="dxa"/>
            <w:tcBorders>
              <w:top w:val="nil"/>
              <w:left w:val="nil"/>
              <w:bottom w:val="single" w:sz="4" w:space="0" w:color="auto"/>
              <w:right w:val="single" w:sz="4" w:space="0" w:color="auto"/>
            </w:tcBorders>
            <w:shd w:val="clear" w:color="auto" w:fill="auto"/>
            <w:vAlign w:val="center"/>
            <w:hideMark/>
          </w:tcPr>
          <w:p w14:paraId="65E3D392"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Улаштування бруківок з заповненням швів розчином</w:t>
            </w:r>
          </w:p>
        </w:tc>
        <w:tc>
          <w:tcPr>
            <w:tcW w:w="1160" w:type="dxa"/>
            <w:tcBorders>
              <w:top w:val="nil"/>
              <w:left w:val="nil"/>
              <w:bottom w:val="single" w:sz="4" w:space="0" w:color="auto"/>
              <w:right w:val="single" w:sz="4" w:space="0" w:color="auto"/>
            </w:tcBorders>
            <w:shd w:val="clear" w:color="auto" w:fill="auto"/>
            <w:vAlign w:val="center"/>
            <w:hideMark/>
          </w:tcPr>
          <w:p w14:paraId="70388624"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100м2</w:t>
            </w:r>
          </w:p>
        </w:tc>
        <w:tc>
          <w:tcPr>
            <w:tcW w:w="1275" w:type="dxa"/>
            <w:tcBorders>
              <w:top w:val="nil"/>
              <w:left w:val="nil"/>
              <w:bottom w:val="single" w:sz="4" w:space="0" w:color="auto"/>
              <w:right w:val="single" w:sz="4" w:space="0" w:color="auto"/>
            </w:tcBorders>
            <w:shd w:val="clear" w:color="auto" w:fill="auto"/>
            <w:vAlign w:val="center"/>
          </w:tcPr>
          <w:p w14:paraId="437F07D1"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4,6</w:t>
            </w:r>
          </w:p>
        </w:tc>
      </w:tr>
      <w:tr w:rsidR="00E6650A" w:rsidRPr="00CC5D7B" w14:paraId="6F4CB8DC" w14:textId="77777777" w:rsidTr="001A61EF">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87F4EE1" w14:textId="77777777" w:rsidR="00E6650A" w:rsidRPr="00CC5D7B" w:rsidRDefault="00E6650A" w:rsidP="001A61EF">
            <w:pPr>
              <w:spacing w:line="240" w:lineRule="auto"/>
              <w:jc w:val="center"/>
              <w:rPr>
                <w:rFonts w:ascii="Times New Roman" w:eastAsia="Times New Roman" w:hAnsi="Times New Roman" w:cs="Times New Roman"/>
                <w:color w:val="000000"/>
                <w:lang w:val="ru-RU" w:eastAsia="ru-RU" w:bidi="ar-SA"/>
              </w:rPr>
            </w:pPr>
            <w:r w:rsidRPr="00CC5D7B">
              <w:rPr>
                <w:rFonts w:ascii="Times New Roman" w:eastAsia="Times New Roman" w:hAnsi="Times New Roman" w:cs="Times New Roman"/>
                <w:color w:val="000000"/>
                <w:lang w:val="ru-RU" w:eastAsia="ru-RU" w:bidi="ar-SA"/>
              </w:rPr>
              <w:t>3</w:t>
            </w:r>
            <w:r>
              <w:rPr>
                <w:rFonts w:ascii="Times New Roman" w:eastAsia="Times New Roman" w:hAnsi="Times New Roman" w:cs="Times New Roman"/>
                <w:color w:val="000000"/>
                <w:lang w:val="ru-RU" w:eastAsia="ru-RU" w:bidi="ar-SA"/>
              </w:rPr>
              <w:t>7</w:t>
            </w:r>
          </w:p>
        </w:tc>
        <w:tc>
          <w:tcPr>
            <w:tcW w:w="7473" w:type="dxa"/>
            <w:tcBorders>
              <w:top w:val="nil"/>
              <w:left w:val="nil"/>
              <w:bottom w:val="single" w:sz="4" w:space="0" w:color="auto"/>
              <w:right w:val="single" w:sz="4" w:space="0" w:color="auto"/>
            </w:tcBorders>
            <w:shd w:val="clear" w:color="auto" w:fill="auto"/>
            <w:vAlign w:val="center"/>
            <w:hideMark/>
          </w:tcPr>
          <w:p w14:paraId="1701C0EB"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Нарізування швів в покритті дорожнього одягу</w:t>
            </w:r>
          </w:p>
        </w:tc>
        <w:tc>
          <w:tcPr>
            <w:tcW w:w="1160" w:type="dxa"/>
            <w:tcBorders>
              <w:top w:val="nil"/>
              <w:left w:val="nil"/>
              <w:bottom w:val="single" w:sz="4" w:space="0" w:color="auto"/>
              <w:right w:val="single" w:sz="4" w:space="0" w:color="auto"/>
            </w:tcBorders>
            <w:shd w:val="clear" w:color="auto" w:fill="auto"/>
            <w:vAlign w:val="center"/>
            <w:hideMark/>
          </w:tcPr>
          <w:p w14:paraId="3952AD2C"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1м</w:t>
            </w:r>
          </w:p>
        </w:tc>
        <w:tc>
          <w:tcPr>
            <w:tcW w:w="1275" w:type="dxa"/>
            <w:tcBorders>
              <w:top w:val="nil"/>
              <w:left w:val="nil"/>
              <w:bottom w:val="single" w:sz="4" w:space="0" w:color="auto"/>
              <w:right w:val="single" w:sz="4" w:space="0" w:color="auto"/>
            </w:tcBorders>
            <w:shd w:val="clear" w:color="auto" w:fill="auto"/>
            <w:vAlign w:val="center"/>
          </w:tcPr>
          <w:p w14:paraId="33CA347F"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10000</w:t>
            </w:r>
          </w:p>
        </w:tc>
      </w:tr>
      <w:tr w:rsidR="00E6650A" w:rsidRPr="00CC5D7B" w14:paraId="4669D2EB" w14:textId="77777777" w:rsidTr="001A61EF">
        <w:trPr>
          <w:trHeight w:val="510"/>
        </w:trPr>
        <w:tc>
          <w:tcPr>
            <w:tcW w:w="460" w:type="dxa"/>
            <w:tcBorders>
              <w:top w:val="nil"/>
              <w:left w:val="single" w:sz="4" w:space="0" w:color="auto"/>
              <w:bottom w:val="single" w:sz="4" w:space="0" w:color="auto"/>
              <w:right w:val="single" w:sz="4" w:space="0" w:color="auto"/>
            </w:tcBorders>
            <w:shd w:val="clear" w:color="auto" w:fill="auto"/>
            <w:vAlign w:val="center"/>
          </w:tcPr>
          <w:p w14:paraId="6D5CD01F" w14:textId="77777777" w:rsidR="00E6650A" w:rsidRPr="003648C9" w:rsidRDefault="00E6650A" w:rsidP="001A61EF">
            <w:pPr>
              <w:spacing w:line="240" w:lineRule="auto"/>
              <w:jc w:val="center"/>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val="en-US" w:eastAsia="ru-RU" w:bidi="ar-SA"/>
              </w:rPr>
              <w:t>3</w:t>
            </w:r>
            <w:r>
              <w:rPr>
                <w:rFonts w:ascii="Times New Roman" w:eastAsia="Times New Roman" w:hAnsi="Times New Roman" w:cs="Times New Roman"/>
                <w:color w:val="000000"/>
                <w:lang w:eastAsia="ru-RU" w:bidi="ar-SA"/>
              </w:rPr>
              <w:t>8</w:t>
            </w:r>
          </w:p>
        </w:tc>
        <w:tc>
          <w:tcPr>
            <w:tcW w:w="7473" w:type="dxa"/>
            <w:tcBorders>
              <w:top w:val="nil"/>
              <w:left w:val="nil"/>
              <w:bottom w:val="single" w:sz="4" w:space="0" w:color="auto"/>
              <w:right w:val="single" w:sz="4" w:space="0" w:color="auto"/>
            </w:tcBorders>
            <w:shd w:val="clear" w:color="auto" w:fill="auto"/>
            <w:vAlign w:val="center"/>
          </w:tcPr>
          <w:p w14:paraId="1CA92D60" w14:textId="77777777" w:rsidR="00E6650A" w:rsidRPr="004413F3" w:rsidRDefault="00E6650A" w:rsidP="001A61EF">
            <w:pPr>
              <w:spacing w:line="240" w:lineRule="auto"/>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Установлення монолітних бортових каменів</w:t>
            </w:r>
          </w:p>
        </w:tc>
        <w:tc>
          <w:tcPr>
            <w:tcW w:w="1160" w:type="dxa"/>
            <w:tcBorders>
              <w:top w:val="nil"/>
              <w:left w:val="nil"/>
              <w:bottom w:val="single" w:sz="4" w:space="0" w:color="auto"/>
              <w:right w:val="single" w:sz="4" w:space="0" w:color="auto"/>
            </w:tcBorders>
            <w:shd w:val="clear" w:color="auto" w:fill="auto"/>
            <w:vAlign w:val="center"/>
          </w:tcPr>
          <w:p w14:paraId="213E75F2" w14:textId="77777777" w:rsidR="00E6650A" w:rsidRPr="00825B63" w:rsidRDefault="00E6650A" w:rsidP="001A61EF">
            <w:pPr>
              <w:spacing w:line="240" w:lineRule="auto"/>
              <w:jc w:val="center"/>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1м</w:t>
            </w:r>
          </w:p>
        </w:tc>
        <w:tc>
          <w:tcPr>
            <w:tcW w:w="1275" w:type="dxa"/>
            <w:tcBorders>
              <w:top w:val="nil"/>
              <w:left w:val="nil"/>
              <w:bottom w:val="single" w:sz="4" w:space="0" w:color="auto"/>
              <w:right w:val="single" w:sz="4" w:space="0" w:color="auto"/>
            </w:tcBorders>
            <w:shd w:val="clear" w:color="auto" w:fill="auto"/>
            <w:vAlign w:val="center"/>
          </w:tcPr>
          <w:p w14:paraId="743F95FC"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10000</w:t>
            </w:r>
          </w:p>
        </w:tc>
      </w:tr>
      <w:tr w:rsidR="00E6650A" w:rsidRPr="00CC5D7B" w14:paraId="43705E64" w14:textId="77777777" w:rsidTr="001A61EF">
        <w:trPr>
          <w:trHeight w:val="40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4CD4A46" w14:textId="77777777" w:rsidR="00E6650A" w:rsidRPr="004413F3" w:rsidRDefault="00E6650A" w:rsidP="001A61EF">
            <w:pPr>
              <w:spacing w:line="240" w:lineRule="auto"/>
              <w:jc w:val="center"/>
              <w:rPr>
                <w:rFonts w:ascii="Times New Roman" w:eastAsia="Times New Roman" w:hAnsi="Times New Roman" w:cs="Times New Roman"/>
                <w:color w:val="000000"/>
                <w:lang w:val="en-US" w:eastAsia="ru-RU" w:bidi="ar-SA"/>
              </w:rPr>
            </w:pPr>
            <w:r>
              <w:rPr>
                <w:rFonts w:ascii="Times New Roman" w:eastAsia="Times New Roman" w:hAnsi="Times New Roman" w:cs="Times New Roman"/>
                <w:color w:val="000000"/>
                <w:lang w:val="ru-RU" w:eastAsia="ru-RU" w:bidi="ar-SA"/>
              </w:rPr>
              <w:t>39</w:t>
            </w:r>
          </w:p>
        </w:tc>
        <w:tc>
          <w:tcPr>
            <w:tcW w:w="7473" w:type="dxa"/>
            <w:tcBorders>
              <w:top w:val="nil"/>
              <w:left w:val="nil"/>
              <w:bottom w:val="single" w:sz="4" w:space="0" w:color="auto"/>
              <w:right w:val="single" w:sz="4" w:space="0" w:color="auto"/>
            </w:tcBorders>
            <w:shd w:val="clear" w:color="auto" w:fill="auto"/>
            <w:vAlign w:val="center"/>
            <w:hideMark/>
          </w:tcPr>
          <w:p w14:paraId="32A75585" w14:textId="77777777" w:rsidR="00E6650A" w:rsidRPr="00CC5D7B" w:rsidRDefault="00E6650A" w:rsidP="001A61EF">
            <w:pPr>
              <w:spacing w:line="240" w:lineRule="auto"/>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Утилізація будівельного сміття</w:t>
            </w:r>
          </w:p>
        </w:tc>
        <w:tc>
          <w:tcPr>
            <w:tcW w:w="1160" w:type="dxa"/>
            <w:tcBorders>
              <w:top w:val="nil"/>
              <w:left w:val="nil"/>
              <w:bottom w:val="single" w:sz="4" w:space="0" w:color="auto"/>
              <w:right w:val="single" w:sz="4" w:space="0" w:color="auto"/>
            </w:tcBorders>
            <w:shd w:val="clear" w:color="auto" w:fill="auto"/>
            <w:vAlign w:val="center"/>
            <w:hideMark/>
          </w:tcPr>
          <w:p w14:paraId="58888CFB"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sidRPr="00CC5D7B">
              <w:rPr>
                <w:rFonts w:ascii="Times New Roman" w:eastAsia="Times New Roman" w:hAnsi="Times New Roman" w:cs="Times New Roman"/>
                <w:lang w:val="ru-RU" w:eastAsia="ru-RU" w:bidi="ar-SA"/>
              </w:rPr>
              <w:t>т</w:t>
            </w:r>
          </w:p>
        </w:tc>
        <w:tc>
          <w:tcPr>
            <w:tcW w:w="1275" w:type="dxa"/>
            <w:tcBorders>
              <w:top w:val="nil"/>
              <w:left w:val="nil"/>
              <w:bottom w:val="single" w:sz="4" w:space="0" w:color="auto"/>
              <w:right w:val="single" w:sz="4" w:space="0" w:color="auto"/>
            </w:tcBorders>
            <w:shd w:val="clear" w:color="auto" w:fill="auto"/>
            <w:vAlign w:val="center"/>
          </w:tcPr>
          <w:p w14:paraId="099565D5" w14:textId="77777777" w:rsidR="00E6650A" w:rsidRPr="00CC5D7B" w:rsidRDefault="00E6650A" w:rsidP="001A61EF">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55756</w:t>
            </w:r>
          </w:p>
        </w:tc>
      </w:tr>
    </w:tbl>
    <w:p w14:paraId="48E1FD24" w14:textId="77777777" w:rsidR="00494FC8" w:rsidRDefault="00494FC8" w:rsidP="009A5971">
      <w:pPr>
        <w:keepNext/>
        <w:spacing w:line="240" w:lineRule="auto"/>
        <w:jc w:val="center"/>
        <w:rPr>
          <w:rFonts w:ascii="Times New Roman" w:hAnsi="Times New Roman" w:cs="Times New Roman"/>
          <w:b/>
          <w:color w:val="auto"/>
        </w:rPr>
      </w:pPr>
    </w:p>
    <w:p w14:paraId="20B92D9D" w14:textId="77777777" w:rsidR="00641E23" w:rsidRPr="00FF079F" w:rsidRDefault="00641E23" w:rsidP="006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b/>
          <w:bCs/>
          <w:color w:val="auto"/>
        </w:rPr>
      </w:pPr>
    </w:p>
    <w:p w14:paraId="7B17AA36" w14:textId="77777777" w:rsidR="00CB10CD" w:rsidRPr="00FF079F" w:rsidRDefault="00CB10CD" w:rsidP="0067445B">
      <w:pPr>
        <w:tabs>
          <w:tab w:val="left" w:pos="916"/>
          <w:tab w:val="left" w:pos="1832"/>
          <w:tab w:val="left" w:pos="2748"/>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olor w:val="auto"/>
        </w:rPr>
      </w:pPr>
    </w:p>
    <w:p w14:paraId="55E9D313" w14:textId="77777777" w:rsidR="0084417F" w:rsidRPr="00FF079F" w:rsidRDefault="0084417F" w:rsidP="0067445B">
      <w:pPr>
        <w:tabs>
          <w:tab w:val="left" w:pos="916"/>
          <w:tab w:val="left" w:pos="1832"/>
          <w:tab w:val="left" w:pos="2748"/>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olor w:val="auto"/>
        </w:rPr>
      </w:pPr>
    </w:p>
    <w:p w14:paraId="06536AAE" w14:textId="77777777" w:rsidR="00D84910" w:rsidRPr="00FF079F" w:rsidRDefault="00D84910" w:rsidP="0067445B">
      <w:pPr>
        <w:tabs>
          <w:tab w:val="left" w:pos="916"/>
          <w:tab w:val="left" w:pos="1832"/>
          <w:tab w:val="left" w:pos="2748"/>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olor w:val="auto"/>
        </w:rPr>
      </w:pPr>
    </w:p>
    <w:p w14:paraId="49304278" w14:textId="77777777" w:rsidR="00D84910" w:rsidRDefault="00D84910" w:rsidP="0067445B">
      <w:pPr>
        <w:tabs>
          <w:tab w:val="left" w:pos="916"/>
          <w:tab w:val="left" w:pos="1832"/>
          <w:tab w:val="left" w:pos="2748"/>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olor w:val="auto"/>
        </w:rPr>
      </w:pPr>
    </w:p>
    <w:p w14:paraId="5B72C458" w14:textId="77777777" w:rsidR="00DC080F" w:rsidRDefault="00DC080F" w:rsidP="0067445B">
      <w:pPr>
        <w:tabs>
          <w:tab w:val="left" w:pos="916"/>
          <w:tab w:val="left" w:pos="1832"/>
          <w:tab w:val="left" w:pos="2748"/>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color w:val="auto"/>
        </w:rPr>
      </w:pPr>
    </w:p>
    <w:p w14:paraId="5CE33A23" w14:textId="77777777" w:rsidR="005865AC" w:rsidRPr="00FF079F" w:rsidRDefault="005865AC" w:rsidP="0067445B">
      <w:pPr>
        <w:spacing w:line="240" w:lineRule="auto"/>
        <w:jc w:val="right"/>
        <w:rPr>
          <w:rFonts w:ascii="Times New Roman" w:hAnsi="Times New Roman" w:cs="Times New Roman"/>
          <w:b/>
          <w:color w:val="auto"/>
        </w:rPr>
      </w:pPr>
      <w:r w:rsidRPr="00FF079F">
        <w:rPr>
          <w:rFonts w:ascii="Times New Roman" w:hAnsi="Times New Roman" w:cs="Times New Roman"/>
          <w:b/>
          <w:color w:val="auto"/>
        </w:rPr>
        <w:t>Додаток 5</w:t>
      </w:r>
    </w:p>
    <w:p w14:paraId="143A2636" w14:textId="77777777" w:rsidR="005865AC" w:rsidRPr="00FF079F" w:rsidRDefault="005865AC" w:rsidP="0067445B">
      <w:pPr>
        <w:spacing w:line="240" w:lineRule="auto"/>
        <w:ind w:right="22"/>
        <w:jc w:val="right"/>
        <w:rPr>
          <w:rFonts w:ascii="Times New Roman" w:hAnsi="Times New Roman" w:cs="Times New Roman"/>
          <w:b/>
          <w:color w:val="auto"/>
        </w:rPr>
      </w:pPr>
      <w:r w:rsidRPr="00FF079F">
        <w:rPr>
          <w:rFonts w:ascii="Times New Roman" w:hAnsi="Times New Roman" w:cs="Times New Roman"/>
          <w:b/>
          <w:color w:val="auto"/>
        </w:rPr>
        <w:t>до Документації</w:t>
      </w:r>
    </w:p>
    <w:p w14:paraId="15D8A2C3" w14:textId="77777777" w:rsidR="005865AC" w:rsidRPr="00FF079F" w:rsidRDefault="005865AC"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Форма</w:t>
      </w:r>
    </w:p>
    <w:p w14:paraId="32E8CEB5" w14:textId="77777777" w:rsidR="005865AC" w:rsidRPr="00FF079F" w:rsidRDefault="005865AC"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довідки, що містить відомості про учасника</w:t>
      </w:r>
    </w:p>
    <w:p w14:paraId="284ED49D" w14:textId="77777777" w:rsidR="000F7534" w:rsidRPr="00FF079F" w:rsidRDefault="000F7534"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p>
    <w:p w14:paraId="733F6339" w14:textId="77777777" w:rsidR="000F7534" w:rsidRPr="00FF079F" w:rsidRDefault="000F7534" w:rsidP="0067445B">
      <w:pPr>
        <w:tabs>
          <w:tab w:val="left" w:pos="284"/>
        </w:tabs>
        <w:spacing w:line="240" w:lineRule="auto"/>
        <w:ind w:firstLine="5245"/>
        <w:jc w:val="both"/>
        <w:rPr>
          <w:color w:val="auto"/>
        </w:rPr>
      </w:pPr>
      <w:r w:rsidRPr="00FF079F">
        <w:rPr>
          <w:color w:val="auto"/>
        </w:rPr>
        <w:t xml:space="preserve">Департамент благоустрою та </w:t>
      </w:r>
    </w:p>
    <w:p w14:paraId="61CE79E4" w14:textId="77777777" w:rsidR="000F7534" w:rsidRPr="00FF079F" w:rsidRDefault="000F7534" w:rsidP="0067445B">
      <w:pPr>
        <w:tabs>
          <w:tab w:val="left" w:pos="284"/>
        </w:tabs>
        <w:spacing w:line="240" w:lineRule="auto"/>
        <w:ind w:firstLine="5245"/>
        <w:jc w:val="both"/>
        <w:rPr>
          <w:color w:val="auto"/>
        </w:rPr>
      </w:pPr>
      <w:r w:rsidRPr="00FF079F">
        <w:rPr>
          <w:color w:val="auto"/>
        </w:rPr>
        <w:t>інфраструктури Дніпровської міської ради</w:t>
      </w:r>
    </w:p>
    <w:p w14:paraId="49270727" w14:textId="77777777" w:rsidR="005865AC" w:rsidRPr="00FF079F" w:rsidRDefault="005865AC"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p>
    <w:p w14:paraId="794A4F83" w14:textId="77777777" w:rsidR="005865AC" w:rsidRPr="00FF079F" w:rsidRDefault="005865AC"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 xml:space="preserve">ВІДОМОСТІ </w:t>
      </w:r>
    </w:p>
    <w:p w14:paraId="32D94775" w14:textId="77777777" w:rsidR="005865AC" w:rsidRPr="00FF079F" w:rsidRDefault="005865AC"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про учасника</w:t>
      </w:r>
    </w:p>
    <w:p w14:paraId="54971883" w14:textId="77777777" w:rsidR="003021BE" w:rsidRPr="00FF079F" w:rsidRDefault="003021BE"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p>
    <w:p w14:paraId="43943E98" w14:textId="77777777" w:rsidR="005865AC" w:rsidRPr="00FF079F" w:rsidRDefault="005865AC" w:rsidP="0067445B">
      <w:pPr>
        <w:pStyle w:val="aff3"/>
        <w:tabs>
          <w:tab w:val="left" w:leader="underscore" w:pos="9049"/>
        </w:tabs>
        <w:ind w:left="20"/>
        <w:rPr>
          <w:sz w:val="24"/>
          <w:szCs w:val="24"/>
        </w:rPr>
      </w:pPr>
      <w:r w:rsidRPr="00FF079F">
        <w:rPr>
          <w:sz w:val="24"/>
          <w:szCs w:val="24"/>
          <w:lang w:eastAsia="uk-UA"/>
        </w:rPr>
        <w:t>Повна назва:__________________________________________________________________</w:t>
      </w:r>
    </w:p>
    <w:p w14:paraId="2932215D" w14:textId="77777777" w:rsidR="005865AC" w:rsidRPr="00FF079F" w:rsidRDefault="000F7534" w:rsidP="0067445B">
      <w:pPr>
        <w:pStyle w:val="aff3"/>
        <w:tabs>
          <w:tab w:val="left" w:leader="underscore" w:pos="9025"/>
        </w:tabs>
        <w:ind w:left="20"/>
        <w:rPr>
          <w:sz w:val="24"/>
          <w:szCs w:val="24"/>
        </w:rPr>
      </w:pPr>
      <w:r w:rsidRPr="00FF079F">
        <w:rPr>
          <w:sz w:val="24"/>
          <w:szCs w:val="24"/>
          <w:lang w:eastAsia="uk-UA"/>
        </w:rPr>
        <w:t>ЄДРПОУ/</w:t>
      </w:r>
      <w:r w:rsidR="005865AC" w:rsidRPr="00FF079F">
        <w:rPr>
          <w:sz w:val="24"/>
          <w:szCs w:val="24"/>
          <w:lang w:eastAsia="uk-UA"/>
        </w:rPr>
        <w:t>Ідентифікаційний код:_________________________________________________</w:t>
      </w:r>
    </w:p>
    <w:p w14:paraId="0336C5F4" w14:textId="77777777" w:rsidR="005865AC" w:rsidRPr="00FF079F" w:rsidRDefault="005865AC" w:rsidP="0067445B">
      <w:pPr>
        <w:pStyle w:val="aff3"/>
        <w:tabs>
          <w:tab w:val="left" w:leader="underscore" w:pos="8972"/>
        </w:tabs>
        <w:ind w:left="20"/>
        <w:rPr>
          <w:sz w:val="24"/>
          <w:szCs w:val="24"/>
        </w:rPr>
      </w:pPr>
      <w:r w:rsidRPr="00FF079F">
        <w:rPr>
          <w:sz w:val="24"/>
          <w:szCs w:val="24"/>
          <w:lang w:eastAsia="uk-UA"/>
        </w:rPr>
        <w:t>Форма власності_______________________________________________________________</w:t>
      </w:r>
    </w:p>
    <w:p w14:paraId="6754DAF5" w14:textId="77777777" w:rsidR="005865AC" w:rsidRPr="00FF079F" w:rsidRDefault="005865AC" w:rsidP="0067445B">
      <w:pPr>
        <w:pStyle w:val="aff3"/>
        <w:tabs>
          <w:tab w:val="left" w:leader="underscore" w:pos="9015"/>
        </w:tabs>
        <w:ind w:left="20"/>
        <w:rPr>
          <w:sz w:val="24"/>
          <w:szCs w:val="24"/>
        </w:rPr>
      </w:pPr>
      <w:r w:rsidRPr="00FF079F">
        <w:rPr>
          <w:sz w:val="24"/>
          <w:szCs w:val="24"/>
          <w:lang w:eastAsia="uk-UA"/>
        </w:rPr>
        <w:t>Місцезнаходження:____________________________________________________________</w:t>
      </w:r>
    </w:p>
    <w:p w14:paraId="3D60E77C" w14:textId="77777777" w:rsidR="005865AC" w:rsidRPr="00FF079F" w:rsidRDefault="005865AC" w:rsidP="0067445B">
      <w:pPr>
        <w:pStyle w:val="2e"/>
        <w:keepNext/>
        <w:keepLines/>
        <w:shd w:val="clear" w:color="auto" w:fill="auto"/>
        <w:tabs>
          <w:tab w:val="left" w:leader="underscore" w:pos="4522"/>
          <w:tab w:val="left" w:leader="underscore" w:pos="9034"/>
        </w:tabs>
        <w:spacing w:before="0" w:after="0" w:line="240" w:lineRule="auto"/>
        <w:ind w:left="20"/>
        <w:rPr>
          <w:rFonts w:ascii="Times New Roman" w:hAnsi="Times New Roman" w:cs="Times New Roman"/>
          <w:b w:val="0"/>
          <w:sz w:val="24"/>
          <w:szCs w:val="24"/>
          <w:lang w:val="uk-UA"/>
        </w:rPr>
      </w:pPr>
      <w:r w:rsidRPr="00FF079F">
        <w:rPr>
          <w:rFonts w:ascii="Times New Roman" w:hAnsi="Times New Roman" w:cs="Times New Roman"/>
          <w:b w:val="0"/>
          <w:sz w:val="24"/>
          <w:szCs w:val="24"/>
          <w:lang w:val="uk-UA" w:eastAsia="uk-UA"/>
        </w:rPr>
        <w:t>Телефон:_____________________________________________________________________</w:t>
      </w:r>
    </w:p>
    <w:p w14:paraId="499D61E7" w14:textId="77777777" w:rsidR="005865AC" w:rsidRPr="00FF079F" w:rsidRDefault="005865AC" w:rsidP="0067445B">
      <w:pPr>
        <w:pStyle w:val="aff3"/>
        <w:tabs>
          <w:tab w:val="left" w:leader="underscore" w:pos="8554"/>
          <w:tab w:val="left" w:leader="underscore" w:pos="8593"/>
          <w:tab w:val="left" w:leader="underscore" w:pos="8842"/>
          <w:tab w:val="left" w:leader="underscore" w:pos="9020"/>
        </w:tabs>
        <w:ind w:left="20"/>
        <w:rPr>
          <w:sz w:val="24"/>
          <w:szCs w:val="24"/>
        </w:rPr>
      </w:pPr>
      <w:r w:rsidRPr="00FF079F">
        <w:rPr>
          <w:sz w:val="24"/>
          <w:szCs w:val="24"/>
          <w:lang w:eastAsia="uk-UA"/>
        </w:rPr>
        <w:t>Факс:________________________________________________________________________</w:t>
      </w:r>
    </w:p>
    <w:p w14:paraId="35C1BD4D" w14:textId="77777777" w:rsidR="005865AC" w:rsidRPr="00FF079F" w:rsidRDefault="005865AC" w:rsidP="0067445B">
      <w:pPr>
        <w:pStyle w:val="aff3"/>
        <w:tabs>
          <w:tab w:val="left" w:leader="underscore" w:pos="2905"/>
          <w:tab w:val="left" w:leader="underscore" w:pos="3020"/>
          <w:tab w:val="left" w:leader="underscore" w:pos="9049"/>
        </w:tabs>
        <w:ind w:left="20"/>
        <w:rPr>
          <w:sz w:val="24"/>
          <w:szCs w:val="24"/>
        </w:rPr>
      </w:pPr>
      <w:r w:rsidRPr="00FF079F">
        <w:rPr>
          <w:sz w:val="24"/>
          <w:szCs w:val="24"/>
        </w:rPr>
        <w:t>E-mail:_______________________________________________________________________</w:t>
      </w:r>
    </w:p>
    <w:p w14:paraId="6487F967" w14:textId="77777777" w:rsidR="005865AC" w:rsidRPr="00FF079F" w:rsidRDefault="005865AC" w:rsidP="0067445B">
      <w:pPr>
        <w:pStyle w:val="aff3"/>
        <w:tabs>
          <w:tab w:val="left" w:leader="underscore" w:pos="9068"/>
        </w:tabs>
        <w:ind w:left="20"/>
        <w:rPr>
          <w:sz w:val="24"/>
          <w:szCs w:val="24"/>
        </w:rPr>
      </w:pPr>
      <w:r w:rsidRPr="00FF079F">
        <w:rPr>
          <w:sz w:val="24"/>
          <w:szCs w:val="24"/>
          <w:lang w:eastAsia="uk-UA"/>
        </w:rPr>
        <w:t>Місце та дата реєстрації:________________________________________________________</w:t>
      </w:r>
    </w:p>
    <w:p w14:paraId="4F77DABB" w14:textId="77777777" w:rsidR="005865AC" w:rsidRPr="00FF079F" w:rsidRDefault="005865AC" w:rsidP="0067445B">
      <w:pPr>
        <w:pStyle w:val="aff3"/>
        <w:tabs>
          <w:tab w:val="left" w:leader="underscore" w:pos="5430"/>
          <w:tab w:val="left" w:leader="underscore" w:pos="5506"/>
          <w:tab w:val="left" w:leader="underscore" w:pos="9015"/>
        </w:tabs>
        <w:ind w:left="20"/>
        <w:rPr>
          <w:sz w:val="24"/>
          <w:szCs w:val="24"/>
        </w:rPr>
      </w:pPr>
      <w:r w:rsidRPr="00FF079F">
        <w:rPr>
          <w:sz w:val="24"/>
          <w:szCs w:val="24"/>
          <w:lang w:eastAsia="uk-UA"/>
        </w:rPr>
        <w:t>Профілюючий вид діяльності:___________________________________________________</w:t>
      </w:r>
    </w:p>
    <w:p w14:paraId="440F0A81" w14:textId="77777777" w:rsidR="005865AC" w:rsidRPr="00FF079F" w:rsidRDefault="005865AC" w:rsidP="0067445B">
      <w:pPr>
        <w:pStyle w:val="aff3"/>
        <w:tabs>
          <w:tab w:val="left" w:leader="underscore" w:pos="9058"/>
        </w:tabs>
        <w:ind w:left="20"/>
        <w:rPr>
          <w:sz w:val="24"/>
          <w:szCs w:val="24"/>
        </w:rPr>
      </w:pPr>
      <w:r w:rsidRPr="00FF079F">
        <w:rPr>
          <w:sz w:val="24"/>
          <w:szCs w:val="24"/>
          <w:lang w:eastAsia="uk-UA"/>
        </w:rPr>
        <w:t>Найменування банку, що обслуговує Учасника:_____________________________________</w:t>
      </w:r>
    </w:p>
    <w:p w14:paraId="1012D726" w14:textId="77777777" w:rsidR="005865AC" w:rsidRPr="00FF079F" w:rsidRDefault="005865AC" w:rsidP="0067445B">
      <w:pPr>
        <w:pStyle w:val="aff3"/>
        <w:tabs>
          <w:tab w:val="left" w:leader="underscore" w:pos="3870"/>
          <w:tab w:val="left" w:leader="underscore" w:pos="3980"/>
          <w:tab w:val="left" w:leader="underscore" w:pos="8022"/>
          <w:tab w:val="left" w:leader="underscore" w:pos="9020"/>
        </w:tabs>
        <w:ind w:left="20"/>
        <w:rPr>
          <w:sz w:val="24"/>
          <w:szCs w:val="24"/>
        </w:rPr>
      </w:pPr>
      <w:r w:rsidRPr="00FF079F">
        <w:rPr>
          <w:sz w:val="24"/>
          <w:szCs w:val="24"/>
          <w:lang w:eastAsia="uk-UA"/>
        </w:rPr>
        <w:t>Розрахунковий рахунок:________________________________________________________</w:t>
      </w:r>
    </w:p>
    <w:p w14:paraId="3DD48FF1" w14:textId="77777777" w:rsidR="005865AC" w:rsidRPr="00FF079F" w:rsidRDefault="005865AC" w:rsidP="0067445B">
      <w:pPr>
        <w:pStyle w:val="aff3"/>
        <w:tabs>
          <w:tab w:val="left" w:leader="underscore" w:pos="1657"/>
          <w:tab w:val="left" w:leader="underscore" w:pos="1868"/>
          <w:tab w:val="left" w:leader="underscore" w:pos="2319"/>
          <w:tab w:val="left" w:leader="underscore" w:pos="2482"/>
          <w:tab w:val="left" w:leader="underscore" w:pos="9049"/>
        </w:tabs>
        <w:ind w:left="20"/>
        <w:rPr>
          <w:sz w:val="24"/>
          <w:szCs w:val="24"/>
        </w:rPr>
      </w:pPr>
      <w:r w:rsidRPr="00FF079F">
        <w:rPr>
          <w:sz w:val="24"/>
          <w:szCs w:val="24"/>
        </w:rPr>
        <w:t>МФО (код банку):______________________________________________________________</w:t>
      </w:r>
    </w:p>
    <w:p w14:paraId="1EA2E0CD" w14:textId="77777777" w:rsidR="005865AC" w:rsidRPr="00FF079F" w:rsidRDefault="005865AC" w:rsidP="0067445B">
      <w:pPr>
        <w:pStyle w:val="aff3"/>
        <w:tabs>
          <w:tab w:val="left" w:leader="underscore" w:pos="6999"/>
          <w:tab w:val="left" w:leader="underscore" w:pos="8986"/>
        </w:tabs>
        <w:ind w:left="20"/>
        <w:rPr>
          <w:sz w:val="24"/>
          <w:szCs w:val="24"/>
        </w:rPr>
      </w:pPr>
      <w:r w:rsidRPr="00FF079F">
        <w:rPr>
          <w:sz w:val="24"/>
          <w:szCs w:val="24"/>
          <w:lang w:eastAsia="uk-UA"/>
        </w:rPr>
        <w:t>Прізвище, ім'я, по-батькові керівника:_____________________________________________</w:t>
      </w:r>
    </w:p>
    <w:p w14:paraId="6996E08D" w14:textId="77777777" w:rsidR="005865AC" w:rsidRPr="00FF079F" w:rsidRDefault="005865AC" w:rsidP="0067445B">
      <w:pPr>
        <w:pStyle w:val="aff3"/>
        <w:tabs>
          <w:tab w:val="left" w:leader="underscore" w:pos="6999"/>
          <w:tab w:val="left" w:leader="underscore" w:pos="8986"/>
        </w:tabs>
        <w:ind w:left="20"/>
        <w:rPr>
          <w:sz w:val="24"/>
          <w:szCs w:val="24"/>
        </w:rPr>
      </w:pPr>
    </w:p>
    <w:p w14:paraId="5C317762" w14:textId="77777777" w:rsidR="005865AC" w:rsidRPr="00FF079F" w:rsidRDefault="005865AC" w:rsidP="0067445B">
      <w:pPr>
        <w:spacing w:line="240" w:lineRule="auto"/>
        <w:jc w:val="right"/>
        <w:rPr>
          <w:rFonts w:ascii="Times New Roman" w:hAnsi="Times New Roman" w:cs="Times New Roman"/>
          <w:b/>
          <w:i/>
          <w:color w:val="auto"/>
        </w:rPr>
      </w:pPr>
    </w:p>
    <w:p w14:paraId="70BDD599" w14:textId="77777777" w:rsidR="005865AC" w:rsidRPr="00FF079F" w:rsidRDefault="005865AC" w:rsidP="0067445B">
      <w:pPr>
        <w:spacing w:line="240" w:lineRule="auto"/>
        <w:rPr>
          <w:rFonts w:ascii="Times New Roman" w:hAnsi="Times New Roman" w:cs="Times New Roman"/>
          <w:color w:val="auto"/>
        </w:rPr>
      </w:pPr>
    </w:p>
    <w:p w14:paraId="3DB8371C" w14:textId="77777777" w:rsidR="005865AC" w:rsidRPr="00FF079F" w:rsidRDefault="005865AC" w:rsidP="0067445B">
      <w:pPr>
        <w:spacing w:line="240" w:lineRule="auto"/>
        <w:jc w:val="both"/>
        <w:rPr>
          <w:rFonts w:ascii="Times New Roman" w:hAnsi="Times New Roman" w:cs="Times New Roman"/>
          <w:b/>
          <w:i/>
          <w:color w:val="auto"/>
        </w:rPr>
      </w:pPr>
    </w:p>
    <w:p w14:paraId="5F26EFA2" w14:textId="77777777" w:rsidR="005865AC" w:rsidRPr="00FF079F" w:rsidRDefault="006A0053" w:rsidP="0067445B">
      <w:pPr>
        <w:spacing w:line="240" w:lineRule="auto"/>
        <w:jc w:val="center"/>
        <w:rPr>
          <w:rFonts w:ascii="Times New Roman" w:hAnsi="Times New Roman" w:cs="Times New Roman"/>
          <w:b/>
          <w:i/>
          <w:color w:val="auto"/>
        </w:rPr>
      </w:pPr>
      <w:r w:rsidRPr="00FF079F">
        <w:rPr>
          <w:rFonts w:ascii="Times New Roman" w:hAnsi="Times New Roman" w:cs="Times New Roman"/>
          <w:i/>
          <w:color w:val="auto"/>
        </w:rPr>
        <w:t>Посада, прізвище, ініціали, підпис уповноваженої особи учасника.</w:t>
      </w:r>
    </w:p>
    <w:p w14:paraId="73C3F81C" w14:textId="77777777" w:rsidR="005865AC" w:rsidRPr="00FF079F" w:rsidRDefault="005865AC" w:rsidP="0067445B">
      <w:pPr>
        <w:spacing w:line="240" w:lineRule="auto"/>
        <w:jc w:val="right"/>
        <w:rPr>
          <w:rFonts w:ascii="Times New Roman" w:hAnsi="Times New Roman" w:cs="Times New Roman"/>
          <w:b/>
          <w:i/>
          <w:color w:val="auto"/>
        </w:rPr>
      </w:pPr>
    </w:p>
    <w:p w14:paraId="40123758" w14:textId="77777777" w:rsidR="006A0053" w:rsidRPr="00FF079F" w:rsidRDefault="006A0053" w:rsidP="0067445B">
      <w:pPr>
        <w:spacing w:line="240" w:lineRule="auto"/>
        <w:ind w:right="-82"/>
        <w:jc w:val="both"/>
        <w:rPr>
          <w:rFonts w:ascii="Times New Roman" w:hAnsi="Times New Roman" w:cs="Times New Roman"/>
          <w:iCs/>
          <w:color w:val="auto"/>
        </w:rPr>
      </w:pPr>
    </w:p>
    <w:p w14:paraId="15E1F779" w14:textId="77777777" w:rsidR="004143AA" w:rsidRPr="00FF079F" w:rsidRDefault="004143AA" w:rsidP="0067445B">
      <w:pPr>
        <w:spacing w:line="240" w:lineRule="auto"/>
        <w:ind w:right="-82"/>
        <w:jc w:val="both"/>
        <w:rPr>
          <w:rFonts w:ascii="Times New Roman" w:hAnsi="Times New Roman" w:cs="Times New Roman"/>
          <w:iCs/>
          <w:color w:val="auto"/>
        </w:rPr>
      </w:pPr>
    </w:p>
    <w:p w14:paraId="18DFA1E5" w14:textId="77777777" w:rsidR="005865AC" w:rsidRPr="00FF079F" w:rsidRDefault="005865AC" w:rsidP="0067445B">
      <w:pPr>
        <w:spacing w:line="240" w:lineRule="auto"/>
        <w:jc w:val="right"/>
        <w:rPr>
          <w:rFonts w:ascii="Times New Roman" w:hAnsi="Times New Roman" w:cs="Times New Roman"/>
          <w:b/>
          <w:i/>
          <w:color w:val="auto"/>
        </w:rPr>
      </w:pPr>
    </w:p>
    <w:p w14:paraId="565285DD" w14:textId="77777777" w:rsidR="005865AC" w:rsidRPr="00FF079F" w:rsidRDefault="005865AC" w:rsidP="0067445B">
      <w:pPr>
        <w:spacing w:line="240" w:lineRule="auto"/>
        <w:jc w:val="right"/>
        <w:rPr>
          <w:rFonts w:ascii="Times New Roman" w:hAnsi="Times New Roman" w:cs="Times New Roman"/>
          <w:b/>
          <w:i/>
          <w:color w:val="auto"/>
        </w:rPr>
      </w:pPr>
    </w:p>
    <w:p w14:paraId="36E6478D" w14:textId="77777777" w:rsidR="005865AC" w:rsidRPr="00FF079F" w:rsidRDefault="005865AC" w:rsidP="0067445B">
      <w:pPr>
        <w:spacing w:line="240" w:lineRule="auto"/>
        <w:jc w:val="right"/>
        <w:rPr>
          <w:rFonts w:ascii="Times New Roman" w:hAnsi="Times New Roman" w:cs="Times New Roman"/>
          <w:b/>
          <w:i/>
          <w:color w:val="auto"/>
        </w:rPr>
      </w:pPr>
    </w:p>
    <w:p w14:paraId="3B53C503" w14:textId="77777777" w:rsidR="005865AC" w:rsidRPr="00FF079F" w:rsidRDefault="005865AC" w:rsidP="0067445B">
      <w:pPr>
        <w:spacing w:line="240" w:lineRule="auto"/>
        <w:jc w:val="right"/>
        <w:rPr>
          <w:rFonts w:ascii="Times New Roman" w:hAnsi="Times New Roman" w:cs="Times New Roman"/>
          <w:b/>
          <w:i/>
          <w:color w:val="auto"/>
        </w:rPr>
      </w:pPr>
    </w:p>
    <w:p w14:paraId="17B9E74C" w14:textId="77777777" w:rsidR="005865AC" w:rsidRPr="00FF079F" w:rsidRDefault="005865AC" w:rsidP="0067445B">
      <w:pPr>
        <w:spacing w:line="240" w:lineRule="auto"/>
        <w:jc w:val="right"/>
        <w:rPr>
          <w:rFonts w:ascii="Times New Roman" w:hAnsi="Times New Roman" w:cs="Times New Roman"/>
          <w:b/>
          <w:i/>
          <w:color w:val="auto"/>
        </w:rPr>
      </w:pPr>
    </w:p>
    <w:p w14:paraId="51EB14F7" w14:textId="77777777" w:rsidR="005865AC" w:rsidRPr="00FF079F" w:rsidRDefault="005865AC" w:rsidP="0067445B">
      <w:pPr>
        <w:spacing w:line="240" w:lineRule="auto"/>
        <w:jc w:val="right"/>
        <w:rPr>
          <w:rFonts w:ascii="Times New Roman" w:hAnsi="Times New Roman" w:cs="Times New Roman"/>
          <w:b/>
          <w:i/>
          <w:color w:val="auto"/>
        </w:rPr>
      </w:pPr>
    </w:p>
    <w:p w14:paraId="42903713" w14:textId="77777777" w:rsidR="00D52D5C" w:rsidRPr="00FF079F" w:rsidRDefault="00D52D5C" w:rsidP="0067445B">
      <w:pPr>
        <w:spacing w:line="240" w:lineRule="auto"/>
        <w:rPr>
          <w:rFonts w:ascii="Times New Roman" w:hAnsi="Times New Roman" w:cs="Times New Roman"/>
          <w:b/>
          <w:i/>
          <w:color w:val="auto"/>
        </w:rPr>
      </w:pPr>
      <w:bookmarkStart w:id="38" w:name="BM17"/>
      <w:bookmarkEnd w:id="38"/>
    </w:p>
    <w:p w14:paraId="319DAA98" w14:textId="77777777" w:rsidR="00BE2DDC" w:rsidRPr="00FF079F" w:rsidRDefault="00BE2DDC" w:rsidP="0067445B">
      <w:pPr>
        <w:spacing w:line="240" w:lineRule="auto"/>
        <w:rPr>
          <w:rFonts w:ascii="Times New Roman" w:hAnsi="Times New Roman" w:cs="Times New Roman"/>
          <w:b/>
          <w:i/>
          <w:color w:val="auto"/>
        </w:rPr>
      </w:pPr>
    </w:p>
    <w:p w14:paraId="08A66921" w14:textId="77777777" w:rsidR="00BE2DDC" w:rsidRPr="00FF079F" w:rsidRDefault="00BE2DDC" w:rsidP="0067445B">
      <w:pPr>
        <w:spacing w:line="240" w:lineRule="auto"/>
        <w:rPr>
          <w:rFonts w:ascii="Times New Roman" w:hAnsi="Times New Roman" w:cs="Times New Roman"/>
          <w:b/>
          <w:i/>
          <w:color w:val="auto"/>
        </w:rPr>
      </w:pPr>
    </w:p>
    <w:p w14:paraId="731BDDA5" w14:textId="77777777" w:rsidR="00E0759C" w:rsidRPr="00FF079F" w:rsidRDefault="00E0759C" w:rsidP="0067445B">
      <w:pPr>
        <w:spacing w:line="240" w:lineRule="auto"/>
        <w:rPr>
          <w:rFonts w:ascii="Times New Roman" w:hAnsi="Times New Roman" w:cs="Times New Roman"/>
          <w:b/>
          <w:i/>
          <w:color w:val="auto"/>
        </w:rPr>
      </w:pPr>
    </w:p>
    <w:p w14:paraId="0F12E7CC" w14:textId="77777777" w:rsidR="00E0759C" w:rsidRPr="00FF079F" w:rsidRDefault="00E0759C" w:rsidP="0067445B">
      <w:pPr>
        <w:spacing w:line="240" w:lineRule="auto"/>
        <w:rPr>
          <w:rFonts w:ascii="Times New Roman" w:hAnsi="Times New Roman" w:cs="Times New Roman"/>
          <w:b/>
          <w:i/>
          <w:color w:val="auto"/>
        </w:rPr>
      </w:pPr>
    </w:p>
    <w:p w14:paraId="63534377" w14:textId="77777777" w:rsidR="00E0759C" w:rsidRPr="00FF079F" w:rsidRDefault="00E0759C" w:rsidP="0067445B">
      <w:pPr>
        <w:spacing w:line="240" w:lineRule="auto"/>
        <w:rPr>
          <w:rFonts w:ascii="Times New Roman" w:hAnsi="Times New Roman" w:cs="Times New Roman"/>
          <w:b/>
          <w:i/>
          <w:color w:val="auto"/>
        </w:rPr>
      </w:pPr>
    </w:p>
    <w:p w14:paraId="0C501B94" w14:textId="77777777" w:rsidR="00E76508" w:rsidRPr="00FF079F" w:rsidRDefault="00E76508" w:rsidP="0067445B">
      <w:pPr>
        <w:spacing w:line="240" w:lineRule="auto"/>
        <w:rPr>
          <w:rFonts w:ascii="Times New Roman" w:hAnsi="Times New Roman" w:cs="Times New Roman"/>
          <w:b/>
          <w:i/>
          <w:color w:val="auto"/>
        </w:rPr>
      </w:pPr>
    </w:p>
    <w:p w14:paraId="783EAD17" w14:textId="77777777" w:rsidR="00E76508" w:rsidRPr="00FF079F" w:rsidRDefault="00E76508" w:rsidP="0067445B">
      <w:pPr>
        <w:spacing w:line="240" w:lineRule="auto"/>
        <w:rPr>
          <w:rFonts w:ascii="Times New Roman" w:hAnsi="Times New Roman" w:cs="Times New Roman"/>
          <w:b/>
          <w:i/>
          <w:color w:val="auto"/>
        </w:rPr>
      </w:pPr>
    </w:p>
    <w:p w14:paraId="178351A1" w14:textId="77777777" w:rsidR="00E76508" w:rsidRPr="00FF079F" w:rsidRDefault="00E76508" w:rsidP="0067445B">
      <w:pPr>
        <w:spacing w:line="240" w:lineRule="auto"/>
        <w:rPr>
          <w:rFonts w:ascii="Times New Roman" w:hAnsi="Times New Roman" w:cs="Times New Roman"/>
          <w:b/>
          <w:i/>
          <w:color w:val="auto"/>
        </w:rPr>
      </w:pPr>
    </w:p>
    <w:p w14:paraId="23DF5426" w14:textId="77777777" w:rsidR="00E76508" w:rsidRPr="00FF079F" w:rsidRDefault="00E76508" w:rsidP="0067445B">
      <w:pPr>
        <w:spacing w:line="240" w:lineRule="auto"/>
        <w:rPr>
          <w:rFonts w:ascii="Times New Roman" w:hAnsi="Times New Roman" w:cs="Times New Roman"/>
          <w:b/>
          <w:i/>
          <w:color w:val="auto"/>
        </w:rPr>
      </w:pPr>
    </w:p>
    <w:p w14:paraId="49ABF44B" w14:textId="77777777" w:rsidR="00E945AC" w:rsidRPr="00FF079F" w:rsidRDefault="00E945AC" w:rsidP="0067445B">
      <w:pPr>
        <w:spacing w:line="240" w:lineRule="auto"/>
        <w:rPr>
          <w:rFonts w:ascii="Times New Roman" w:hAnsi="Times New Roman" w:cs="Times New Roman"/>
          <w:b/>
          <w:i/>
          <w:color w:val="auto"/>
        </w:rPr>
      </w:pPr>
    </w:p>
    <w:p w14:paraId="64C7CDD1" w14:textId="77777777" w:rsidR="00E945AC" w:rsidRDefault="00E945AC" w:rsidP="0067445B">
      <w:pPr>
        <w:spacing w:line="240" w:lineRule="auto"/>
        <w:rPr>
          <w:rFonts w:ascii="Times New Roman" w:hAnsi="Times New Roman" w:cs="Times New Roman"/>
          <w:b/>
          <w:i/>
          <w:color w:val="auto"/>
        </w:rPr>
      </w:pPr>
    </w:p>
    <w:p w14:paraId="602FAC55" w14:textId="77777777" w:rsidR="00240AD5" w:rsidRDefault="00240AD5" w:rsidP="0067445B">
      <w:pPr>
        <w:spacing w:line="240" w:lineRule="auto"/>
        <w:rPr>
          <w:rFonts w:ascii="Times New Roman" w:hAnsi="Times New Roman" w:cs="Times New Roman"/>
          <w:b/>
          <w:i/>
          <w:color w:val="auto"/>
        </w:rPr>
      </w:pPr>
    </w:p>
    <w:p w14:paraId="1FF317D1" w14:textId="77777777" w:rsidR="00AD2806" w:rsidRPr="00FF079F" w:rsidRDefault="00AD2806" w:rsidP="0067445B">
      <w:pPr>
        <w:spacing w:line="240" w:lineRule="auto"/>
        <w:rPr>
          <w:rFonts w:ascii="Times New Roman" w:hAnsi="Times New Roman" w:cs="Times New Roman"/>
          <w:b/>
          <w:color w:val="auto"/>
        </w:rPr>
      </w:pPr>
      <w:r w:rsidRPr="00FF079F">
        <w:rPr>
          <w:rFonts w:ascii="Times New Roman" w:hAnsi="Times New Roman" w:cs="Times New Roman"/>
          <w:b/>
          <w:color w:val="auto"/>
        </w:rPr>
        <w:t>Додаток 6</w:t>
      </w:r>
    </w:p>
    <w:p w14:paraId="4BE565B9" w14:textId="77777777" w:rsidR="00AD2806" w:rsidRPr="00FF079F" w:rsidRDefault="00AD2806" w:rsidP="0067445B">
      <w:pPr>
        <w:spacing w:line="240" w:lineRule="auto"/>
        <w:ind w:right="22"/>
        <w:jc w:val="both"/>
        <w:rPr>
          <w:rFonts w:ascii="Times New Roman" w:hAnsi="Times New Roman" w:cs="Times New Roman"/>
          <w:b/>
          <w:color w:val="auto"/>
        </w:rPr>
      </w:pPr>
      <w:r w:rsidRPr="00FF079F">
        <w:rPr>
          <w:rFonts w:ascii="Times New Roman" w:hAnsi="Times New Roman" w:cs="Times New Roman"/>
          <w:b/>
          <w:color w:val="auto"/>
        </w:rPr>
        <w:t>до Документації</w:t>
      </w:r>
    </w:p>
    <w:p w14:paraId="3A7C37E9" w14:textId="77777777" w:rsidR="00AD2806" w:rsidRPr="00FF079F" w:rsidRDefault="00AD2806" w:rsidP="0067445B">
      <w:pPr>
        <w:spacing w:line="240" w:lineRule="auto"/>
        <w:jc w:val="center"/>
        <w:rPr>
          <w:rFonts w:ascii="Times New Roman" w:hAnsi="Times New Roman" w:cs="Times New Roman"/>
          <w:b/>
          <w:color w:val="auto"/>
        </w:rPr>
      </w:pPr>
    </w:p>
    <w:p w14:paraId="4A79A6FB" w14:textId="77777777" w:rsidR="00A471BB" w:rsidRPr="00FF079F" w:rsidRDefault="00A471BB"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ПРОЕКТ ДОГОВОРУ</w:t>
      </w:r>
      <w:r w:rsidR="00CC5D7B">
        <w:rPr>
          <w:rFonts w:ascii="Times New Roman" w:hAnsi="Times New Roman" w:cs="Times New Roman"/>
          <w:b/>
          <w:color w:val="auto"/>
        </w:rPr>
        <w:t xml:space="preserve"> окремо вкладений файл </w:t>
      </w:r>
    </w:p>
    <w:p w14:paraId="3807D402" w14:textId="77777777" w:rsidR="00A471BB" w:rsidRPr="00FF079F" w:rsidRDefault="00A471BB" w:rsidP="0067445B">
      <w:pPr>
        <w:spacing w:line="240" w:lineRule="auto"/>
        <w:jc w:val="center"/>
        <w:rPr>
          <w:rFonts w:ascii="Times New Roman" w:hAnsi="Times New Roman" w:cs="Times New Roman"/>
          <w:b/>
          <w:color w:val="auto"/>
        </w:rPr>
      </w:pPr>
    </w:p>
    <w:p w14:paraId="1F5D2EFD" w14:textId="77777777" w:rsidR="00DC080F" w:rsidRDefault="00DC080F" w:rsidP="0067445B">
      <w:pPr>
        <w:spacing w:line="240" w:lineRule="auto"/>
        <w:rPr>
          <w:color w:val="auto"/>
        </w:rPr>
      </w:pPr>
    </w:p>
    <w:p w14:paraId="54E066B7" w14:textId="77777777" w:rsidR="00D2680D" w:rsidRPr="00FF079F" w:rsidRDefault="00D2680D" w:rsidP="0067445B">
      <w:pPr>
        <w:spacing w:line="240" w:lineRule="auto"/>
        <w:jc w:val="right"/>
        <w:rPr>
          <w:rFonts w:ascii="Times New Roman" w:hAnsi="Times New Roman" w:cs="Times New Roman"/>
          <w:b/>
          <w:color w:val="auto"/>
        </w:rPr>
      </w:pPr>
      <w:r w:rsidRPr="00FF079F">
        <w:rPr>
          <w:rFonts w:ascii="Times New Roman" w:hAnsi="Times New Roman" w:cs="Times New Roman"/>
          <w:b/>
          <w:color w:val="auto"/>
        </w:rPr>
        <w:t>Додаток 7</w:t>
      </w:r>
    </w:p>
    <w:p w14:paraId="3FD16D45" w14:textId="77777777" w:rsidR="00D2680D" w:rsidRPr="00FF079F" w:rsidRDefault="00D2680D" w:rsidP="0067445B">
      <w:pPr>
        <w:spacing w:line="240" w:lineRule="auto"/>
        <w:ind w:right="22"/>
        <w:jc w:val="right"/>
        <w:rPr>
          <w:rFonts w:ascii="Times New Roman" w:hAnsi="Times New Roman" w:cs="Times New Roman"/>
          <w:b/>
          <w:color w:val="auto"/>
        </w:rPr>
      </w:pPr>
      <w:r w:rsidRPr="00FF079F">
        <w:rPr>
          <w:rFonts w:ascii="Times New Roman" w:hAnsi="Times New Roman" w:cs="Times New Roman"/>
          <w:b/>
          <w:color w:val="auto"/>
        </w:rPr>
        <w:t>до Документації</w:t>
      </w:r>
    </w:p>
    <w:p w14:paraId="6059D465" w14:textId="77777777" w:rsidR="00D2680D" w:rsidRPr="00FF079F" w:rsidRDefault="00D2680D"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Форма</w:t>
      </w:r>
    </w:p>
    <w:p w14:paraId="713608D8" w14:textId="77777777" w:rsidR="00D2680D" w:rsidRPr="00FF079F" w:rsidRDefault="00D2680D" w:rsidP="0067445B">
      <w:pPr>
        <w:pStyle w:val="2e"/>
        <w:keepNext/>
        <w:keepLines/>
        <w:shd w:val="clear" w:color="auto" w:fill="auto"/>
        <w:spacing w:before="0" w:after="0" w:line="240" w:lineRule="auto"/>
        <w:jc w:val="center"/>
        <w:rPr>
          <w:rFonts w:ascii="Times New Roman" w:hAnsi="Times New Roman" w:cs="Times New Roman"/>
          <w:sz w:val="24"/>
          <w:szCs w:val="24"/>
          <w:lang w:val="uk-UA"/>
        </w:rPr>
      </w:pPr>
      <w:r w:rsidRPr="00FF079F">
        <w:rPr>
          <w:rFonts w:ascii="Times New Roman" w:hAnsi="Times New Roman" w:cs="Times New Roman"/>
          <w:sz w:val="24"/>
          <w:szCs w:val="24"/>
          <w:lang w:val="uk-UA" w:eastAsia="uk-UA"/>
        </w:rPr>
        <w:t xml:space="preserve">довідки </w:t>
      </w:r>
      <w:r w:rsidRPr="00FF079F">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  для виконання послуг за предметом закупівлі</w:t>
      </w:r>
    </w:p>
    <w:p w14:paraId="40FE44B9" w14:textId="77777777" w:rsidR="00D2680D" w:rsidRPr="00FF079F" w:rsidRDefault="00D2680D"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p>
    <w:p w14:paraId="759F4997" w14:textId="77777777" w:rsidR="00D2680D" w:rsidRPr="00FF079F" w:rsidRDefault="00D2680D" w:rsidP="0067445B">
      <w:pPr>
        <w:tabs>
          <w:tab w:val="left" w:pos="284"/>
        </w:tabs>
        <w:spacing w:line="240" w:lineRule="auto"/>
        <w:ind w:firstLine="5245"/>
        <w:jc w:val="both"/>
        <w:rPr>
          <w:color w:val="auto"/>
        </w:rPr>
      </w:pPr>
      <w:r w:rsidRPr="00FF079F">
        <w:rPr>
          <w:color w:val="auto"/>
        </w:rPr>
        <w:t xml:space="preserve">Департамент благоустрою та </w:t>
      </w:r>
    </w:p>
    <w:p w14:paraId="7AD724A2" w14:textId="77777777" w:rsidR="00D2680D" w:rsidRPr="00FF079F" w:rsidRDefault="00D2680D" w:rsidP="0067445B">
      <w:pPr>
        <w:tabs>
          <w:tab w:val="left" w:pos="284"/>
        </w:tabs>
        <w:spacing w:line="240" w:lineRule="auto"/>
        <w:ind w:firstLine="5245"/>
        <w:jc w:val="both"/>
        <w:rPr>
          <w:color w:val="auto"/>
        </w:rPr>
      </w:pPr>
      <w:r w:rsidRPr="00FF079F">
        <w:rPr>
          <w:color w:val="auto"/>
        </w:rPr>
        <w:t>інфраструктури Дніпровської міської ради</w:t>
      </w:r>
    </w:p>
    <w:p w14:paraId="2AA54194" w14:textId="77777777" w:rsidR="00D2680D" w:rsidRPr="00FF079F" w:rsidRDefault="00D2680D"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p>
    <w:p w14:paraId="20D1A5CE" w14:textId="77777777" w:rsidR="00D2680D" w:rsidRPr="00FF079F" w:rsidRDefault="00D2680D"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ДОВІДКА</w:t>
      </w:r>
    </w:p>
    <w:p w14:paraId="25D29DEA" w14:textId="77777777" w:rsidR="00D2680D" w:rsidRPr="00FF079F" w:rsidRDefault="00D2680D" w:rsidP="0067445B">
      <w:pPr>
        <w:pStyle w:val="2e"/>
        <w:keepNext/>
        <w:keepLines/>
        <w:shd w:val="clear" w:color="auto" w:fill="auto"/>
        <w:spacing w:before="0" w:after="0" w:line="240" w:lineRule="auto"/>
        <w:jc w:val="center"/>
        <w:rPr>
          <w:rFonts w:ascii="Times New Roman" w:hAnsi="Times New Roman" w:cs="Times New Roman"/>
          <w:sz w:val="24"/>
          <w:szCs w:val="24"/>
          <w:lang w:val="uk-UA"/>
        </w:rPr>
      </w:pPr>
      <w:r w:rsidRPr="00FF079F">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  для виконання послуг за предметом закупівлі</w:t>
      </w:r>
    </w:p>
    <w:p w14:paraId="1C00D7D4" w14:textId="77777777" w:rsidR="00D2680D" w:rsidRPr="00FF079F" w:rsidRDefault="00D2680D" w:rsidP="0067445B">
      <w:pPr>
        <w:spacing w:line="240" w:lineRule="auto"/>
        <w:jc w:val="center"/>
        <w:rPr>
          <w:rFonts w:ascii="Times New Roman" w:hAnsi="Times New Roman" w:cs="Times New Roman"/>
          <w:b/>
          <w:color w:val="auto"/>
        </w:rPr>
      </w:pPr>
    </w:p>
    <w:tbl>
      <w:tblPr>
        <w:tblStyle w:val="aff"/>
        <w:tblW w:w="10520" w:type="dxa"/>
        <w:tblLook w:val="04A0" w:firstRow="1" w:lastRow="0" w:firstColumn="1" w:lastColumn="0" w:noHBand="0" w:noVBand="1"/>
      </w:tblPr>
      <w:tblGrid>
        <w:gridCol w:w="759"/>
        <w:gridCol w:w="1462"/>
        <w:gridCol w:w="1885"/>
        <w:gridCol w:w="2509"/>
        <w:gridCol w:w="1830"/>
        <w:gridCol w:w="2075"/>
      </w:tblGrid>
      <w:tr w:rsidR="00E945AC" w:rsidRPr="00FF079F" w14:paraId="4041AB67" w14:textId="77777777" w:rsidTr="00E945AC">
        <w:tc>
          <w:tcPr>
            <w:tcW w:w="759" w:type="dxa"/>
          </w:tcPr>
          <w:p w14:paraId="67648DDF"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 з/п</w:t>
            </w:r>
          </w:p>
        </w:tc>
        <w:tc>
          <w:tcPr>
            <w:tcW w:w="1462" w:type="dxa"/>
            <w:tcBorders>
              <w:right w:val="single" w:sz="4" w:space="0" w:color="auto"/>
            </w:tcBorders>
          </w:tcPr>
          <w:p w14:paraId="17A38426"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ПІБ</w:t>
            </w:r>
          </w:p>
        </w:tc>
        <w:tc>
          <w:tcPr>
            <w:tcW w:w="1885" w:type="dxa"/>
            <w:tcBorders>
              <w:left w:val="single" w:sz="4" w:space="0" w:color="auto"/>
            </w:tcBorders>
          </w:tcPr>
          <w:p w14:paraId="77115B00"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 xml:space="preserve">Посада </w:t>
            </w:r>
          </w:p>
          <w:p w14:paraId="6FDD0DDA"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(зазначається з урахуванням останніх змін)</w:t>
            </w:r>
          </w:p>
        </w:tc>
        <w:tc>
          <w:tcPr>
            <w:tcW w:w="2509" w:type="dxa"/>
            <w:tcBorders>
              <w:right w:val="single" w:sz="4" w:space="0" w:color="auto"/>
            </w:tcBorders>
          </w:tcPr>
          <w:p w14:paraId="0E6951F8"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 xml:space="preserve">Освіта </w:t>
            </w:r>
          </w:p>
          <w:p w14:paraId="797A4E9D"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(необхідно зазначити: вища, середня, середня-спеціальна, тощо)</w:t>
            </w:r>
          </w:p>
        </w:tc>
        <w:tc>
          <w:tcPr>
            <w:tcW w:w="1830" w:type="dxa"/>
            <w:tcBorders>
              <w:left w:val="single" w:sz="4" w:space="0" w:color="auto"/>
              <w:right w:val="single" w:sz="4" w:space="0" w:color="auto"/>
            </w:tcBorders>
          </w:tcPr>
          <w:p w14:paraId="6426CDBA" w14:textId="77777777" w:rsidR="00E945AC" w:rsidRPr="00FF079F" w:rsidRDefault="00E945AC" w:rsidP="00E945AC">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Загальний стаж роботи на підприємстві (років)</w:t>
            </w:r>
          </w:p>
        </w:tc>
        <w:tc>
          <w:tcPr>
            <w:tcW w:w="2075" w:type="dxa"/>
            <w:tcBorders>
              <w:left w:val="single" w:sz="4" w:space="0" w:color="auto"/>
            </w:tcBorders>
          </w:tcPr>
          <w:p w14:paraId="3FAF399A" w14:textId="77777777" w:rsidR="00E945AC" w:rsidRPr="00FF079F" w:rsidRDefault="00E945AC" w:rsidP="00E945AC">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Загальний стаж за спеціальністю (років)</w:t>
            </w:r>
          </w:p>
        </w:tc>
      </w:tr>
      <w:tr w:rsidR="00E945AC" w:rsidRPr="00FF079F" w14:paraId="0AA610D6" w14:textId="77777777" w:rsidTr="00E945AC">
        <w:tc>
          <w:tcPr>
            <w:tcW w:w="759" w:type="dxa"/>
          </w:tcPr>
          <w:p w14:paraId="32595BD2" w14:textId="77777777" w:rsidR="00E945AC" w:rsidRPr="00FF079F" w:rsidRDefault="00E945AC" w:rsidP="0067445B">
            <w:pPr>
              <w:spacing w:line="240" w:lineRule="auto"/>
              <w:jc w:val="center"/>
              <w:rPr>
                <w:rFonts w:ascii="Times New Roman" w:hAnsi="Times New Roman" w:cs="Times New Roman"/>
                <w:b/>
                <w:color w:val="auto"/>
              </w:rPr>
            </w:pPr>
          </w:p>
        </w:tc>
        <w:tc>
          <w:tcPr>
            <w:tcW w:w="1462" w:type="dxa"/>
            <w:tcBorders>
              <w:right w:val="single" w:sz="4" w:space="0" w:color="auto"/>
            </w:tcBorders>
          </w:tcPr>
          <w:p w14:paraId="2924531E" w14:textId="77777777" w:rsidR="00E945AC" w:rsidRPr="00FF079F" w:rsidRDefault="00E945AC" w:rsidP="0067445B">
            <w:pPr>
              <w:spacing w:line="240" w:lineRule="auto"/>
              <w:jc w:val="center"/>
              <w:rPr>
                <w:rFonts w:ascii="Times New Roman" w:hAnsi="Times New Roman" w:cs="Times New Roman"/>
                <w:b/>
                <w:color w:val="auto"/>
              </w:rPr>
            </w:pPr>
          </w:p>
        </w:tc>
        <w:tc>
          <w:tcPr>
            <w:tcW w:w="1885" w:type="dxa"/>
            <w:tcBorders>
              <w:left w:val="single" w:sz="4" w:space="0" w:color="auto"/>
            </w:tcBorders>
          </w:tcPr>
          <w:p w14:paraId="719578D7" w14:textId="77777777" w:rsidR="00E945AC" w:rsidRPr="00FF079F" w:rsidRDefault="00E945AC" w:rsidP="0067445B">
            <w:pPr>
              <w:spacing w:line="240" w:lineRule="auto"/>
              <w:jc w:val="center"/>
              <w:rPr>
                <w:rFonts w:ascii="Times New Roman" w:hAnsi="Times New Roman" w:cs="Times New Roman"/>
                <w:b/>
                <w:color w:val="auto"/>
              </w:rPr>
            </w:pPr>
          </w:p>
        </w:tc>
        <w:tc>
          <w:tcPr>
            <w:tcW w:w="2509" w:type="dxa"/>
            <w:tcBorders>
              <w:right w:val="single" w:sz="4" w:space="0" w:color="auto"/>
            </w:tcBorders>
          </w:tcPr>
          <w:p w14:paraId="0E49D33C" w14:textId="77777777" w:rsidR="00E945AC" w:rsidRPr="00FF079F" w:rsidRDefault="00E945AC" w:rsidP="0067445B">
            <w:pPr>
              <w:spacing w:line="240" w:lineRule="auto"/>
              <w:jc w:val="center"/>
              <w:rPr>
                <w:rFonts w:ascii="Times New Roman" w:hAnsi="Times New Roman" w:cs="Times New Roman"/>
                <w:b/>
                <w:color w:val="auto"/>
              </w:rPr>
            </w:pPr>
          </w:p>
        </w:tc>
        <w:tc>
          <w:tcPr>
            <w:tcW w:w="1830" w:type="dxa"/>
            <w:tcBorders>
              <w:left w:val="single" w:sz="4" w:space="0" w:color="auto"/>
              <w:right w:val="single" w:sz="4" w:space="0" w:color="auto"/>
            </w:tcBorders>
          </w:tcPr>
          <w:p w14:paraId="4139537A" w14:textId="77777777" w:rsidR="00E945AC" w:rsidRPr="00FF079F" w:rsidRDefault="00E945AC" w:rsidP="0067445B">
            <w:pPr>
              <w:spacing w:line="240" w:lineRule="auto"/>
              <w:jc w:val="center"/>
              <w:rPr>
                <w:rFonts w:ascii="Times New Roman" w:hAnsi="Times New Roman" w:cs="Times New Roman"/>
                <w:b/>
                <w:color w:val="auto"/>
              </w:rPr>
            </w:pPr>
          </w:p>
        </w:tc>
        <w:tc>
          <w:tcPr>
            <w:tcW w:w="2075" w:type="dxa"/>
            <w:tcBorders>
              <w:left w:val="single" w:sz="4" w:space="0" w:color="auto"/>
            </w:tcBorders>
          </w:tcPr>
          <w:p w14:paraId="4F444F61" w14:textId="77777777" w:rsidR="00E945AC" w:rsidRPr="00FF079F" w:rsidRDefault="00E945AC" w:rsidP="0067445B">
            <w:pPr>
              <w:spacing w:line="240" w:lineRule="auto"/>
              <w:jc w:val="center"/>
              <w:rPr>
                <w:rFonts w:ascii="Times New Roman" w:hAnsi="Times New Roman" w:cs="Times New Roman"/>
                <w:b/>
                <w:color w:val="auto"/>
              </w:rPr>
            </w:pPr>
          </w:p>
        </w:tc>
      </w:tr>
      <w:tr w:rsidR="00E945AC" w:rsidRPr="00FF079F" w14:paraId="3216EC0B" w14:textId="77777777" w:rsidTr="00E945AC">
        <w:tc>
          <w:tcPr>
            <w:tcW w:w="759" w:type="dxa"/>
          </w:tcPr>
          <w:p w14:paraId="1FE097FE" w14:textId="77777777" w:rsidR="00E945AC" w:rsidRPr="00FF079F" w:rsidRDefault="00E945AC" w:rsidP="0067445B">
            <w:pPr>
              <w:spacing w:line="240" w:lineRule="auto"/>
              <w:jc w:val="center"/>
              <w:rPr>
                <w:rFonts w:ascii="Times New Roman" w:hAnsi="Times New Roman" w:cs="Times New Roman"/>
                <w:color w:val="auto"/>
              </w:rPr>
            </w:pPr>
          </w:p>
        </w:tc>
        <w:tc>
          <w:tcPr>
            <w:tcW w:w="1462" w:type="dxa"/>
            <w:tcBorders>
              <w:right w:val="single" w:sz="4" w:space="0" w:color="auto"/>
            </w:tcBorders>
          </w:tcPr>
          <w:p w14:paraId="0633B23C" w14:textId="77777777" w:rsidR="00E945AC" w:rsidRPr="00FF079F" w:rsidRDefault="00E945AC" w:rsidP="0067445B">
            <w:pPr>
              <w:spacing w:line="240" w:lineRule="auto"/>
              <w:jc w:val="center"/>
              <w:rPr>
                <w:rFonts w:ascii="Times New Roman" w:hAnsi="Times New Roman" w:cs="Times New Roman"/>
                <w:color w:val="auto"/>
              </w:rPr>
            </w:pPr>
          </w:p>
        </w:tc>
        <w:tc>
          <w:tcPr>
            <w:tcW w:w="1885" w:type="dxa"/>
            <w:tcBorders>
              <w:left w:val="single" w:sz="4" w:space="0" w:color="auto"/>
            </w:tcBorders>
          </w:tcPr>
          <w:p w14:paraId="08495BCD" w14:textId="77777777" w:rsidR="00E945AC" w:rsidRPr="00FF079F" w:rsidRDefault="00E945AC" w:rsidP="0067445B">
            <w:pPr>
              <w:spacing w:line="240" w:lineRule="auto"/>
              <w:jc w:val="center"/>
              <w:rPr>
                <w:rFonts w:ascii="Times New Roman" w:hAnsi="Times New Roman" w:cs="Times New Roman"/>
                <w:color w:val="auto"/>
              </w:rPr>
            </w:pPr>
          </w:p>
        </w:tc>
        <w:tc>
          <w:tcPr>
            <w:tcW w:w="2509" w:type="dxa"/>
            <w:tcBorders>
              <w:right w:val="single" w:sz="4" w:space="0" w:color="auto"/>
            </w:tcBorders>
          </w:tcPr>
          <w:p w14:paraId="01537D33" w14:textId="77777777" w:rsidR="00E945AC" w:rsidRPr="00FF079F" w:rsidRDefault="00E945AC" w:rsidP="0067445B">
            <w:pPr>
              <w:spacing w:line="240" w:lineRule="auto"/>
              <w:jc w:val="center"/>
              <w:rPr>
                <w:rFonts w:ascii="Times New Roman" w:hAnsi="Times New Roman" w:cs="Times New Roman"/>
                <w:color w:val="auto"/>
              </w:rPr>
            </w:pPr>
          </w:p>
        </w:tc>
        <w:tc>
          <w:tcPr>
            <w:tcW w:w="1830" w:type="dxa"/>
            <w:tcBorders>
              <w:left w:val="single" w:sz="4" w:space="0" w:color="auto"/>
              <w:right w:val="single" w:sz="4" w:space="0" w:color="auto"/>
            </w:tcBorders>
          </w:tcPr>
          <w:p w14:paraId="7AF6CA11" w14:textId="77777777" w:rsidR="00E945AC" w:rsidRPr="00FF079F" w:rsidRDefault="00E945AC" w:rsidP="0067445B">
            <w:pPr>
              <w:spacing w:line="240" w:lineRule="auto"/>
              <w:jc w:val="center"/>
              <w:rPr>
                <w:rFonts w:ascii="Times New Roman" w:hAnsi="Times New Roman" w:cs="Times New Roman"/>
                <w:color w:val="auto"/>
              </w:rPr>
            </w:pPr>
          </w:p>
        </w:tc>
        <w:tc>
          <w:tcPr>
            <w:tcW w:w="2075" w:type="dxa"/>
            <w:tcBorders>
              <w:left w:val="single" w:sz="4" w:space="0" w:color="auto"/>
            </w:tcBorders>
          </w:tcPr>
          <w:p w14:paraId="68B2E563" w14:textId="77777777" w:rsidR="00E945AC" w:rsidRPr="00FF079F" w:rsidRDefault="00E945AC" w:rsidP="0067445B">
            <w:pPr>
              <w:spacing w:line="240" w:lineRule="auto"/>
              <w:jc w:val="center"/>
              <w:rPr>
                <w:rFonts w:ascii="Times New Roman" w:hAnsi="Times New Roman" w:cs="Times New Roman"/>
                <w:color w:val="auto"/>
              </w:rPr>
            </w:pPr>
          </w:p>
        </w:tc>
      </w:tr>
      <w:tr w:rsidR="00E945AC" w:rsidRPr="00FF079F" w14:paraId="655F82C5" w14:textId="77777777" w:rsidTr="00E945AC">
        <w:tc>
          <w:tcPr>
            <w:tcW w:w="759" w:type="dxa"/>
          </w:tcPr>
          <w:p w14:paraId="346A3D1C" w14:textId="77777777" w:rsidR="00E945AC" w:rsidRPr="00FF079F" w:rsidRDefault="00E945AC" w:rsidP="0067445B">
            <w:pPr>
              <w:spacing w:line="240" w:lineRule="auto"/>
              <w:jc w:val="center"/>
              <w:rPr>
                <w:rFonts w:ascii="Times New Roman" w:hAnsi="Times New Roman" w:cs="Times New Roman"/>
                <w:b/>
                <w:color w:val="auto"/>
              </w:rPr>
            </w:pPr>
          </w:p>
        </w:tc>
        <w:tc>
          <w:tcPr>
            <w:tcW w:w="1462" w:type="dxa"/>
            <w:tcBorders>
              <w:right w:val="single" w:sz="4" w:space="0" w:color="auto"/>
            </w:tcBorders>
          </w:tcPr>
          <w:p w14:paraId="6AB73037" w14:textId="77777777" w:rsidR="00E945AC" w:rsidRPr="00FF079F" w:rsidRDefault="00E945AC" w:rsidP="0067445B">
            <w:pPr>
              <w:spacing w:line="240" w:lineRule="auto"/>
              <w:jc w:val="center"/>
              <w:rPr>
                <w:rFonts w:ascii="Times New Roman" w:hAnsi="Times New Roman" w:cs="Times New Roman"/>
                <w:b/>
                <w:color w:val="auto"/>
              </w:rPr>
            </w:pPr>
          </w:p>
        </w:tc>
        <w:tc>
          <w:tcPr>
            <w:tcW w:w="1885" w:type="dxa"/>
            <w:tcBorders>
              <w:left w:val="single" w:sz="4" w:space="0" w:color="auto"/>
            </w:tcBorders>
          </w:tcPr>
          <w:p w14:paraId="10C18E0B" w14:textId="77777777" w:rsidR="00E945AC" w:rsidRPr="00FF079F" w:rsidRDefault="00E945AC" w:rsidP="0067445B">
            <w:pPr>
              <w:spacing w:line="240" w:lineRule="auto"/>
              <w:jc w:val="center"/>
              <w:rPr>
                <w:rFonts w:ascii="Times New Roman" w:hAnsi="Times New Roman" w:cs="Times New Roman"/>
                <w:b/>
                <w:color w:val="auto"/>
              </w:rPr>
            </w:pPr>
          </w:p>
        </w:tc>
        <w:tc>
          <w:tcPr>
            <w:tcW w:w="2509" w:type="dxa"/>
            <w:tcBorders>
              <w:right w:val="single" w:sz="4" w:space="0" w:color="auto"/>
            </w:tcBorders>
          </w:tcPr>
          <w:p w14:paraId="6C72EA39" w14:textId="77777777" w:rsidR="00E945AC" w:rsidRPr="00FF079F" w:rsidRDefault="00E945AC" w:rsidP="0067445B">
            <w:pPr>
              <w:spacing w:line="240" w:lineRule="auto"/>
              <w:jc w:val="center"/>
              <w:rPr>
                <w:rFonts w:ascii="Times New Roman" w:hAnsi="Times New Roman" w:cs="Times New Roman"/>
                <w:b/>
                <w:color w:val="auto"/>
              </w:rPr>
            </w:pPr>
          </w:p>
        </w:tc>
        <w:tc>
          <w:tcPr>
            <w:tcW w:w="1830" w:type="dxa"/>
            <w:tcBorders>
              <w:left w:val="single" w:sz="4" w:space="0" w:color="auto"/>
              <w:right w:val="single" w:sz="4" w:space="0" w:color="auto"/>
            </w:tcBorders>
          </w:tcPr>
          <w:p w14:paraId="0F908FAF" w14:textId="77777777" w:rsidR="00E945AC" w:rsidRPr="00FF079F" w:rsidRDefault="00E945AC" w:rsidP="0067445B">
            <w:pPr>
              <w:spacing w:line="240" w:lineRule="auto"/>
              <w:jc w:val="center"/>
              <w:rPr>
                <w:rFonts w:ascii="Times New Roman" w:hAnsi="Times New Roman" w:cs="Times New Roman"/>
                <w:b/>
                <w:color w:val="auto"/>
              </w:rPr>
            </w:pPr>
          </w:p>
        </w:tc>
        <w:tc>
          <w:tcPr>
            <w:tcW w:w="2075" w:type="dxa"/>
            <w:tcBorders>
              <w:left w:val="single" w:sz="4" w:space="0" w:color="auto"/>
            </w:tcBorders>
          </w:tcPr>
          <w:p w14:paraId="37E4F388" w14:textId="77777777" w:rsidR="00E945AC" w:rsidRPr="00FF079F" w:rsidRDefault="00E945AC" w:rsidP="0067445B">
            <w:pPr>
              <w:spacing w:line="240" w:lineRule="auto"/>
              <w:jc w:val="center"/>
              <w:rPr>
                <w:rFonts w:ascii="Times New Roman" w:hAnsi="Times New Roman" w:cs="Times New Roman"/>
                <w:b/>
                <w:color w:val="auto"/>
              </w:rPr>
            </w:pPr>
          </w:p>
        </w:tc>
      </w:tr>
    </w:tbl>
    <w:p w14:paraId="1C289BA8" w14:textId="77777777" w:rsidR="008E4F29" w:rsidRPr="00FF079F" w:rsidRDefault="008E4F29" w:rsidP="0067445B">
      <w:pPr>
        <w:spacing w:line="240" w:lineRule="auto"/>
        <w:rPr>
          <w:rFonts w:ascii="Times New Roman" w:hAnsi="Times New Roman" w:cs="Times New Roman"/>
          <w:b/>
          <w:color w:val="auto"/>
        </w:rPr>
      </w:pPr>
    </w:p>
    <w:p w14:paraId="5CE83892" w14:textId="77777777" w:rsidR="00777150" w:rsidRPr="00FF079F" w:rsidRDefault="00777150" w:rsidP="0067445B">
      <w:pPr>
        <w:spacing w:line="240" w:lineRule="auto"/>
        <w:jc w:val="right"/>
        <w:rPr>
          <w:rFonts w:ascii="Times New Roman" w:hAnsi="Times New Roman" w:cs="Times New Roman"/>
          <w:b/>
          <w:color w:val="auto"/>
        </w:rPr>
      </w:pPr>
    </w:p>
    <w:p w14:paraId="53CF3040" w14:textId="77777777" w:rsidR="00D84910" w:rsidRPr="00FF079F" w:rsidRDefault="00D84910" w:rsidP="0067445B">
      <w:pPr>
        <w:spacing w:line="240" w:lineRule="auto"/>
        <w:jc w:val="right"/>
        <w:rPr>
          <w:rFonts w:ascii="Times New Roman" w:hAnsi="Times New Roman" w:cs="Times New Roman"/>
          <w:b/>
          <w:color w:val="auto"/>
        </w:rPr>
      </w:pPr>
    </w:p>
    <w:p w14:paraId="4E7AE0B7" w14:textId="77777777" w:rsidR="008E4F29" w:rsidRPr="00FF079F" w:rsidRDefault="008E4F29" w:rsidP="0067445B">
      <w:pPr>
        <w:spacing w:line="240" w:lineRule="auto"/>
        <w:jc w:val="right"/>
        <w:rPr>
          <w:rFonts w:ascii="Times New Roman" w:hAnsi="Times New Roman" w:cs="Times New Roman"/>
          <w:b/>
          <w:color w:val="auto"/>
        </w:rPr>
      </w:pPr>
      <w:r w:rsidRPr="00FF079F">
        <w:rPr>
          <w:rFonts w:ascii="Times New Roman" w:hAnsi="Times New Roman" w:cs="Times New Roman"/>
          <w:b/>
          <w:color w:val="auto"/>
        </w:rPr>
        <w:t xml:space="preserve">Додаток </w:t>
      </w:r>
      <w:r w:rsidR="00BC590A" w:rsidRPr="00FF079F">
        <w:rPr>
          <w:rFonts w:ascii="Times New Roman" w:hAnsi="Times New Roman" w:cs="Times New Roman"/>
          <w:b/>
          <w:color w:val="auto"/>
        </w:rPr>
        <w:t>8</w:t>
      </w:r>
    </w:p>
    <w:p w14:paraId="5B0BA1AC" w14:textId="77777777" w:rsidR="008E4F29" w:rsidRPr="00FF079F" w:rsidRDefault="008E4F29" w:rsidP="0067445B">
      <w:pPr>
        <w:spacing w:line="240" w:lineRule="auto"/>
        <w:ind w:right="22"/>
        <w:jc w:val="right"/>
        <w:rPr>
          <w:rFonts w:ascii="Times New Roman" w:hAnsi="Times New Roman" w:cs="Times New Roman"/>
          <w:b/>
          <w:color w:val="auto"/>
        </w:rPr>
      </w:pPr>
      <w:r w:rsidRPr="00FF079F">
        <w:rPr>
          <w:rFonts w:ascii="Times New Roman" w:hAnsi="Times New Roman" w:cs="Times New Roman"/>
          <w:b/>
          <w:color w:val="auto"/>
        </w:rPr>
        <w:t>до Документації</w:t>
      </w:r>
    </w:p>
    <w:p w14:paraId="6846317A" w14:textId="77777777" w:rsidR="008E4F29" w:rsidRPr="00FF079F" w:rsidRDefault="008E4F29"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Форма</w:t>
      </w:r>
    </w:p>
    <w:p w14:paraId="67E50809" w14:textId="77777777" w:rsidR="008E4F29" w:rsidRPr="00FF079F" w:rsidRDefault="008E4F29" w:rsidP="0067445B">
      <w:pPr>
        <w:pStyle w:val="2e"/>
        <w:keepNext/>
        <w:keepLines/>
        <w:shd w:val="clear" w:color="auto" w:fill="auto"/>
        <w:spacing w:before="0" w:after="0" w:line="240" w:lineRule="auto"/>
        <w:jc w:val="center"/>
        <w:rPr>
          <w:rFonts w:ascii="Times New Roman" w:hAnsi="Times New Roman" w:cs="Times New Roman"/>
          <w:sz w:val="24"/>
          <w:szCs w:val="24"/>
          <w:lang w:val="uk-UA"/>
        </w:rPr>
      </w:pPr>
      <w:r w:rsidRPr="00FF079F">
        <w:rPr>
          <w:rFonts w:ascii="Times New Roman" w:hAnsi="Times New Roman" w:cs="Times New Roman"/>
          <w:sz w:val="24"/>
          <w:szCs w:val="24"/>
          <w:lang w:val="uk-UA" w:eastAsia="uk-UA"/>
        </w:rPr>
        <w:t>довідки про</w:t>
      </w:r>
      <w:r w:rsidR="00AA4317" w:rsidRPr="00FF079F">
        <w:rPr>
          <w:rFonts w:ascii="Times New Roman" w:hAnsi="Times New Roman" w:cs="Times New Roman"/>
          <w:sz w:val="24"/>
          <w:szCs w:val="24"/>
          <w:lang w:val="uk-UA" w:eastAsia="uk-UA"/>
        </w:rPr>
        <w:t xml:space="preserve"> наявність</w:t>
      </w:r>
      <w:r w:rsidRPr="00FF079F">
        <w:rPr>
          <w:rFonts w:ascii="Times New Roman" w:hAnsi="Times New Roman" w:cs="Times New Roman"/>
          <w:sz w:val="24"/>
          <w:szCs w:val="24"/>
          <w:lang w:val="uk-UA" w:eastAsia="uk-UA"/>
        </w:rPr>
        <w:t xml:space="preserve"> </w:t>
      </w:r>
      <w:r w:rsidRPr="00FF079F">
        <w:rPr>
          <w:rFonts w:ascii="Times New Roman" w:hAnsi="Times New Roman" w:cs="Times New Roman"/>
          <w:sz w:val="24"/>
          <w:szCs w:val="24"/>
          <w:lang w:val="uk-UA"/>
        </w:rPr>
        <w:t>досвід</w:t>
      </w:r>
      <w:r w:rsidR="00AA4317" w:rsidRPr="00FF079F">
        <w:rPr>
          <w:rFonts w:ascii="Times New Roman" w:hAnsi="Times New Roman" w:cs="Times New Roman"/>
          <w:sz w:val="24"/>
          <w:szCs w:val="24"/>
          <w:lang w:val="uk-UA"/>
        </w:rPr>
        <w:t>у</w:t>
      </w:r>
      <w:r w:rsidRPr="00FF079F">
        <w:rPr>
          <w:rFonts w:ascii="Times New Roman" w:hAnsi="Times New Roman" w:cs="Times New Roman"/>
          <w:sz w:val="24"/>
          <w:szCs w:val="24"/>
          <w:lang w:val="uk-UA"/>
        </w:rPr>
        <w:t xml:space="preserve"> виконання аналогічного договору</w:t>
      </w:r>
    </w:p>
    <w:p w14:paraId="58721EA1" w14:textId="77777777" w:rsidR="008E4F29" w:rsidRPr="00FF079F" w:rsidRDefault="008E4F29"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p>
    <w:p w14:paraId="2D0DECC4" w14:textId="77777777" w:rsidR="008E4F29" w:rsidRPr="00FF079F" w:rsidRDefault="008E4F29" w:rsidP="0067445B">
      <w:pPr>
        <w:tabs>
          <w:tab w:val="left" w:pos="284"/>
        </w:tabs>
        <w:spacing w:line="240" w:lineRule="auto"/>
        <w:ind w:firstLine="5245"/>
        <w:jc w:val="both"/>
        <w:rPr>
          <w:color w:val="auto"/>
        </w:rPr>
      </w:pPr>
      <w:r w:rsidRPr="00FF079F">
        <w:rPr>
          <w:color w:val="auto"/>
        </w:rPr>
        <w:t xml:space="preserve">Департамент благоустрою та </w:t>
      </w:r>
    </w:p>
    <w:p w14:paraId="0A40F2B9" w14:textId="77777777" w:rsidR="008E4F29" w:rsidRPr="00FF079F" w:rsidRDefault="008E4F29" w:rsidP="0067445B">
      <w:pPr>
        <w:tabs>
          <w:tab w:val="left" w:pos="284"/>
        </w:tabs>
        <w:spacing w:line="240" w:lineRule="auto"/>
        <w:ind w:firstLine="5245"/>
        <w:jc w:val="both"/>
        <w:rPr>
          <w:color w:val="auto"/>
        </w:rPr>
      </w:pPr>
      <w:r w:rsidRPr="00FF079F">
        <w:rPr>
          <w:color w:val="auto"/>
        </w:rPr>
        <w:lastRenderedPageBreak/>
        <w:t>інфраструктури Дніпровської міської ради</w:t>
      </w:r>
    </w:p>
    <w:p w14:paraId="78AC5CAD" w14:textId="77777777" w:rsidR="008E4F29" w:rsidRPr="00FF079F" w:rsidRDefault="008E4F29"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p>
    <w:p w14:paraId="076C3EE7" w14:textId="77777777" w:rsidR="008E4F29" w:rsidRPr="00FF079F" w:rsidRDefault="008E4F29"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ДОВІДКА</w:t>
      </w:r>
    </w:p>
    <w:p w14:paraId="5EB5E6AD" w14:textId="77777777" w:rsidR="00AA4317" w:rsidRPr="00FF079F" w:rsidRDefault="008E4F29" w:rsidP="0067445B">
      <w:pPr>
        <w:pStyle w:val="2e"/>
        <w:keepNext/>
        <w:keepLines/>
        <w:shd w:val="clear" w:color="auto" w:fill="auto"/>
        <w:spacing w:before="0" w:after="0" w:line="240" w:lineRule="auto"/>
        <w:jc w:val="center"/>
        <w:rPr>
          <w:rFonts w:ascii="Times New Roman" w:hAnsi="Times New Roman" w:cs="Times New Roman"/>
          <w:sz w:val="24"/>
          <w:szCs w:val="24"/>
          <w:lang w:val="uk-UA"/>
        </w:rPr>
      </w:pPr>
      <w:r w:rsidRPr="00FF079F">
        <w:rPr>
          <w:rFonts w:ascii="Times New Roman" w:hAnsi="Times New Roman" w:cs="Times New Roman"/>
          <w:sz w:val="24"/>
          <w:szCs w:val="24"/>
          <w:lang w:val="uk-UA"/>
        </w:rPr>
        <w:t xml:space="preserve">про </w:t>
      </w:r>
      <w:r w:rsidR="00AA4317" w:rsidRPr="00FF079F">
        <w:rPr>
          <w:rFonts w:ascii="Times New Roman" w:hAnsi="Times New Roman" w:cs="Times New Roman"/>
          <w:sz w:val="24"/>
          <w:szCs w:val="24"/>
          <w:lang w:val="uk-UA"/>
        </w:rPr>
        <w:t>наявність досвіду виконання аналогічного договору</w:t>
      </w:r>
    </w:p>
    <w:p w14:paraId="035F74FC" w14:textId="77777777" w:rsidR="008E4F29" w:rsidRPr="00FF079F" w:rsidRDefault="008E4F29" w:rsidP="0067445B">
      <w:pPr>
        <w:pStyle w:val="2e"/>
        <w:keepNext/>
        <w:keepLines/>
        <w:shd w:val="clear" w:color="auto" w:fill="auto"/>
        <w:spacing w:before="0" w:after="0" w:line="240" w:lineRule="auto"/>
        <w:jc w:val="center"/>
        <w:rPr>
          <w:rFonts w:ascii="Times New Roman" w:hAnsi="Times New Roman" w:cs="Times New Roman"/>
          <w:sz w:val="24"/>
          <w:szCs w:val="24"/>
          <w:lang w:val="uk-UA"/>
        </w:rPr>
      </w:pPr>
    </w:p>
    <w:p w14:paraId="00179DE0" w14:textId="77777777" w:rsidR="008E4F29" w:rsidRPr="00FF079F" w:rsidRDefault="008E4F29" w:rsidP="0067445B">
      <w:pPr>
        <w:spacing w:line="240" w:lineRule="auto"/>
        <w:jc w:val="center"/>
        <w:rPr>
          <w:rFonts w:ascii="Times New Roman" w:hAnsi="Times New Roman" w:cs="Times New Roman"/>
          <w:b/>
          <w:color w:val="auto"/>
        </w:rPr>
      </w:pPr>
    </w:p>
    <w:tbl>
      <w:tblPr>
        <w:tblStyle w:val="aff"/>
        <w:tblW w:w="10343" w:type="dxa"/>
        <w:tblLook w:val="04A0" w:firstRow="1" w:lastRow="0" w:firstColumn="1" w:lastColumn="0" w:noHBand="0" w:noVBand="1"/>
      </w:tblPr>
      <w:tblGrid>
        <w:gridCol w:w="556"/>
        <w:gridCol w:w="1385"/>
        <w:gridCol w:w="1801"/>
        <w:gridCol w:w="2349"/>
        <w:gridCol w:w="1995"/>
        <w:gridCol w:w="2257"/>
      </w:tblGrid>
      <w:tr w:rsidR="00E945AC" w:rsidRPr="00FF079F" w14:paraId="52CF9868" w14:textId="77777777" w:rsidTr="00E945AC">
        <w:tc>
          <w:tcPr>
            <w:tcW w:w="556" w:type="dxa"/>
          </w:tcPr>
          <w:p w14:paraId="251041F0"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 з/п</w:t>
            </w:r>
          </w:p>
        </w:tc>
        <w:tc>
          <w:tcPr>
            <w:tcW w:w="1385" w:type="dxa"/>
            <w:tcBorders>
              <w:right w:val="single" w:sz="4" w:space="0" w:color="auto"/>
            </w:tcBorders>
          </w:tcPr>
          <w:p w14:paraId="7BBE6A6E"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Номер та дата договору</w:t>
            </w:r>
          </w:p>
        </w:tc>
        <w:tc>
          <w:tcPr>
            <w:tcW w:w="1801" w:type="dxa"/>
            <w:tcBorders>
              <w:left w:val="single" w:sz="4" w:space="0" w:color="auto"/>
            </w:tcBorders>
          </w:tcPr>
          <w:p w14:paraId="5305E80F"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 xml:space="preserve">Строк дії договору </w:t>
            </w:r>
          </w:p>
          <w:p w14:paraId="24A46915"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(з__ по ___)</w:t>
            </w:r>
          </w:p>
        </w:tc>
        <w:tc>
          <w:tcPr>
            <w:tcW w:w="2349" w:type="dxa"/>
            <w:tcBorders>
              <w:right w:val="single" w:sz="4" w:space="0" w:color="auto"/>
            </w:tcBorders>
          </w:tcPr>
          <w:p w14:paraId="5260181B"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Найменування адреса, телефон контрагента (замовника), а також ПІБ керівника контрагента (замовника).</w:t>
            </w:r>
          </w:p>
        </w:tc>
        <w:tc>
          <w:tcPr>
            <w:tcW w:w="1995" w:type="dxa"/>
            <w:tcBorders>
              <w:left w:val="single" w:sz="4" w:space="0" w:color="auto"/>
              <w:right w:val="single" w:sz="4" w:space="0" w:color="auto"/>
            </w:tcBorders>
          </w:tcPr>
          <w:p w14:paraId="4B89969B" w14:textId="77777777" w:rsidR="00E945AC" w:rsidRPr="00FF079F" w:rsidRDefault="00E945AC"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Сума договору</w:t>
            </w:r>
            <w:r w:rsidR="00CE326E" w:rsidRPr="00FF079F">
              <w:rPr>
                <w:rFonts w:ascii="Times New Roman" w:hAnsi="Times New Roman" w:cs="Times New Roman"/>
                <w:b/>
                <w:color w:val="auto"/>
                <w:lang w:val="ru-RU"/>
              </w:rPr>
              <w:t xml:space="preserve"> (</w:t>
            </w:r>
            <w:r w:rsidR="00CE326E" w:rsidRPr="00FF079F">
              <w:rPr>
                <w:rFonts w:ascii="Times New Roman" w:hAnsi="Times New Roman" w:cs="Times New Roman"/>
                <w:b/>
                <w:color w:val="auto"/>
              </w:rPr>
              <w:t>початкова сума при укладанні договору</w:t>
            </w:r>
            <w:r w:rsidR="00CE326E" w:rsidRPr="00FF079F">
              <w:rPr>
                <w:rFonts w:ascii="Times New Roman" w:hAnsi="Times New Roman" w:cs="Times New Roman"/>
                <w:b/>
                <w:color w:val="auto"/>
                <w:lang w:val="ru-RU"/>
              </w:rPr>
              <w:t xml:space="preserve">) </w:t>
            </w:r>
            <w:r w:rsidRPr="00FF079F">
              <w:rPr>
                <w:rFonts w:ascii="Times New Roman" w:hAnsi="Times New Roman" w:cs="Times New Roman"/>
                <w:b/>
                <w:color w:val="auto"/>
              </w:rPr>
              <w:t>,</w:t>
            </w:r>
          </w:p>
          <w:p w14:paraId="78638721" w14:textId="77777777" w:rsidR="00E945AC" w:rsidRPr="00FF079F" w:rsidRDefault="00E945AC" w:rsidP="00E945AC">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 xml:space="preserve"> грн.</w:t>
            </w:r>
          </w:p>
        </w:tc>
        <w:tc>
          <w:tcPr>
            <w:tcW w:w="2257" w:type="dxa"/>
            <w:tcBorders>
              <w:left w:val="single" w:sz="4" w:space="0" w:color="auto"/>
            </w:tcBorders>
          </w:tcPr>
          <w:p w14:paraId="1D44007D" w14:textId="77777777" w:rsidR="00E945AC" w:rsidRPr="00FF079F" w:rsidRDefault="00E945AC" w:rsidP="00E945AC">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Сума договору, грн.</w:t>
            </w:r>
          </w:p>
          <w:p w14:paraId="54D38CDB" w14:textId="77777777" w:rsidR="00E945AC" w:rsidRPr="00FF079F" w:rsidRDefault="00E945AC" w:rsidP="00E945AC">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(остаточна, з урахуванням усіх внесених змін)</w:t>
            </w:r>
          </w:p>
        </w:tc>
      </w:tr>
      <w:tr w:rsidR="00E945AC" w:rsidRPr="00FF079F" w14:paraId="40410757" w14:textId="77777777" w:rsidTr="00E945AC">
        <w:trPr>
          <w:trHeight w:val="276"/>
        </w:trPr>
        <w:tc>
          <w:tcPr>
            <w:tcW w:w="556" w:type="dxa"/>
            <w:vMerge w:val="restart"/>
          </w:tcPr>
          <w:p w14:paraId="0116A860" w14:textId="77777777" w:rsidR="00E945AC" w:rsidRPr="00FF079F" w:rsidRDefault="00E945AC" w:rsidP="0067445B">
            <w:pPr>
              <w:spacing w:line="240" w:lineRule="auto"/>
              <w:jc w:val="center"/>
              <w:rPr>
                <w:rFonts w:ascii="Times New Roman" w:hAnsi="Times New Roman" w:cs="Times New Roman"/>
                <w:b/>
                <w:color w:val="auto"/>
              </w:rPr>
            </w:pPr>
          </w:p>
        </w:tc>
        <w:tc>
          <w:tcPr>
            <w:tcW w:w="1385" w:type="dxa"/>
            <w:vMerge w:val="restart"/>
            <w:tcBorders>
              <w:right w:val="single" w:sz="4" w:space="0" w:color="auto"/>
            </w:tcBorders>
          </w:tcPr>
          <w:p w14:paraId="5D460F24" w14:textId="77777777" w:rsidR="00E945AC" w:rsidRPr="00FF079F" w:rsidRDefault="00E945AC" w:rsidP="0067445B">
            <w:pPr>
              <w:spacing w:line="240" w:lineRule="auto"/>
              <w:jc w:val="center"/>
              <w:rPr>
                <w:rFonts w:ascii="Times New Roman" w:hAnsi="Times New Roman" w:cs="Times New Roman"/>
                <w:b/>
                <w:color w:val="auto"/>
              </w:rPr>
            </w:pPr>
          </w:p>
        </w:tc>
        <w:tc>
          <w:tcPr>
            <w:tcW w:w="1801" w:type="dxa"/>
            <w:vMerge w:val="restart"/>
            <w:tcBorders>
              <w:left w:val="single" w:sz="4" w:space="0" w:color="auto"/>
            </w:tcBorders>
          </w:tcPr>
          <w:p w14:paraId="63BFAE9F" w14:textId="77777777" w:rsidR="00E945AC" w:rsidRPr="00FF079F" w:rsidRDefault="00E945AC" w:rsidP="0067445B">
            <w:pPr>
              <w:spacing w:line="240" w:lineRule="auto"/>
              <w:jc w:val="center"/>
              <w:rPr>
                <w:rFonts w:ascii="Times New Roman" w:hAnsi="Times New Roman" w:cs="Times New Roman"/>
                <w:b/>
                <w:color w:val="auto"/>
              </w:rPr>
            </w:pPr>
          </w:p>
        </w:tc>
        <w:tc>
          <w:tcPr>
            <w:tcW w:w="2349" w:type="dxa"/>
            <w:vMerge w:val="restart"/>
            <w:tcBorders>
              <w:right w:val="single" w:sz="4" w:space="0" w:color="auto"/>
            </w:tcBorders>
          </w:tcPr>
          <w:p w14:paraId="4B9AE732" w14:textId="77777777" w:rsidR="00E945AC" w:rsidRPr="00FF079F" w:rsidRDefault="00E945AC" w:rsidP="0067445B">
            <w:pPr>
              <w:spacing w:line="240" w:lineRule="auto"/>
              <w:jc w:val="center"/>
              <w:rPr>
                <w:rFonts w:ascii="Times New Roman" w:hAnsi="Times New Roman" w:cs="Times New Roman"/>
                <w:b/>
                <w:color w:val="auto"/>
              </w:rPr>
            </w:pPr>
          </w:p>
        </w:tc>
        <w:tc>
          <w:tcPr>
            <w:tcW w:w="1995" w:type="dxa"/>
            <w:vMerge w:val="restart"/>
            <w:tcBorders>
              <w:left w:val="single" w:sz="4" w:space="0" w:color="auto"/>
              <w:right w:val="single" w:sz="4" w:space="0" w:color="auto"/>
            </w:tcBorders>
          </w:tcPr>
          <w:p w14:paraId="10A4566A" w14:textId="77777777" w:rsidR="00E945AC" w:rsidRPr="00FF079F" w:rsidRDefault="00E945AC" w:rsidP="0067445B">
            <w:pPr>
              <w:spacing w:line="240" w:lineRule="auto"/>
              <w:jc w:val="center"/>
              <w:rPr>
                <w:rFonts w:ascii="Times New Roman" w:hAnsi="Times New Roman" w:cs="Times New Roman"/>
                <w:b/>
                <w:color w:val="auto"/>
              </w:rPr>
            </w:pPr>
          </w:p>
        </w:tc>
        <w:tc>
          <w:tcPr>
            <w:tcW w:w="2257" w:type="dxa"/>
            <w:vMerge w:val="restart"/>
            <w:tcBorders>
              <w:left w:val="single" w:sz="4" w:space="0" w:color="auto"/>
            </w:tcBorders>
          </w:tcPr>
          <w:p w14:paraId="0B93CD8B" w14:textId="77777777" w:rsidR="00E945AC" w:rsidRPr="00FF079F" w:rsidRDefault="00E945AC" w:rsidP="0067445B">
            <w:pPr>
              <w:spacing w:line="240" w:lineRule="auto"/>
              <w:jc w:val="center"/>
              <w:rPr>
                <w:rFonts w:ascii="Times New Roman" w:hAnsi="Times New Roman" w:cs="Times New Roman"/>
                <w:b/>
                <w:color w:val="auto"/>
              </w:rPr>
            </w:pPr>
          </w:p>
        </w:tc>
      </w:tr>
      <w:tr w:rsidR="00E945AC" w:rsidRPr="00FF079F" w14:paraId="69D93D64" w14:textId="77777777" w:rsidTr="00E945AC">
        <w:trPr>
          <w:trHeight w:val="276"/>
        </w:trPr>
        <w:tc>
          <w:tcPr>
            <w:tcW w:w="556" w:type="dxa"/>
            <w:vMerge/>
          </w:tcPr>
          <w:p w14:paraId="19C37724" w14:textId="77777777" w:rsidR="00E945AC" w:rsidRPr="00FF079F" w:rsidRDefault="00E945AC" w:rsidP="0067445B">
            <w:pPr>
              <w:spacing w:line="240" w:lineRule="auto"/>
              <w:jc w:val="center"/>
              <w:rPr>
                <w:rFonts w:ascii="Times New Roman" w:hAnsi="Times New Roman" w:cs="Times New Roman"/>
                <w:b/>
                <w:color w:val="auto"/>
              </w:rPr>
            </w:pPr>
          </w:p>
        </w:tc>
        <w:tc>
          <w:tcPr>
            <w:tcW w:w="1385" w:type="dxa"/>
            <w:vMerge/>
            <w:tcBorders>
              <w:right w:val="single" w:sz="4" w:space="0" w:color="auto"/>
            </w:tcBorders>
          </w:tcPr>
          <w:p w14:paraId="7ABE4E15" w14:textId="77777777" w:rsidR="00E945AC" w:rsidRPr="00FF079F" w:rsidRDefault="00E945AC" w:rsidP="0067445B">
            <w:pPr>
              <w:spacing w:line="240" w:lineRule="auto"/>
              <w:jc w:val="center"/>
              <w:rPr>
                <w:rFonts w:ascii="Times New Roman" w:hAnsi="Times New Roman" w:cs="Times New Roman"/>
                <w:b/>
                <w:color w:val="auto"/>
              </w:rPr>
            </w:pPr>
          </w:p>
        </w:tc>
        <w:tc>
          <w:tcPr>
            <w:tcW w:w="1801" w:type="dxa"/>
            <w:vMerge/>
            <w:tcBorders>
              <w:left w:val="single" w:sz="4" w:space="0" w:color="auto"/>
            </w:tcBorders>
          </w:tcPr>
          <w:p w14:paraId="71C669B2" w14:textId="77777777" w:rsidR="00E945AC" w:rsidRPr="00FF079F" w:rsidRDefault="00E945AC" w:rsidP="0067445B">
            <w:pPr>
              <w:spacing w:line="240" w:lineRule="auto"/>
              <w:jc w:val="center"/>
              <w:rPr>
                <w:rFonts w:ascii="Times New Roman" w:hAnsi="Times New Roman" w:cs="Times New Roman"/>
                <w:b/>
                <w:color w:val="auto"/>
              </w:rPr>
            </w:pPr>
          </w:p>
        </w:tc>
        <w:tc>
          <w:tcPr>
            <w:tcW w:w="2349" w:type="dxa"/>
            <w:vMerge/>
            <w:tcBorders>
              <w:right w:val="single" w:sz="4" w:space="0" w:color="auto"/>
            </w:tcBorders>
          </w:tcPr>
          <w:p w14:paraId="63D1CB6C" w14:textId="77777777" w:rsidR="00E945AC" w:rsidRPr="00FF079F" w:rsidRDefault="00E945AC" w:rsidP="0067445B">
            <w:pPr>
              <w:spacing w:line="240" w:lineRule="auto"/>
              <w:jc w:val="center"/>
              <w:rPr>
                <w:rFonts w:ascii="Times New Roman" w:hAnsi="Times New Roman" w:cs="Times New Roman"/>
                <w:b/>
                <w:color w:val="auto"/>
              </w:rPr>
            </w:pPr>
          </w:p>
        </w:tc>
        <w:tc>
          <w:tcPr>
            <w:tcW w:w="1995" w:type="dxa"/>
            <w:vMerge/>
            <w:tcBorders>
              <w:left w:val="single" w:sz="4" w:space="0" w:color="auto"/>
              <w:right w:val="single" w:sz="4" w:space="0" w:color="auto"/>
            </w:tcBorders>
          </w:tcPr>
          <w:p w14:paraId="0275CE85" w14:textId="77777777" w:rsidR="00E945AC" w:rsidRPr="00FF079F" w:rsidRDefault="00E945AC" w:rsidP="0067445B">
            <w:pPr>
              <w:spacing w:line="240" w:lineRule="auto"/>
              <w:jc w:val="center"/>
              <w:rPr>
                <w:rFonts w:ascii="Times New Roman" w:hAnsi="Times New Roman" w:cs="Times New Roman"/>
                <w:b/>
                <w:color w:val="auto"/>
              </w:rPr>
            </w:pPr>
          </w:p>
        </w:tc>
        <w:tc>
          <w:tcPr>
            <w:tcW w:w="2257" w:type="dxa"/>
            <w:vMerge/>
            <w:tcBorders>
              <w:left w:val="single" w:sz="4" w:space="0" w:color="auto"/>
            </w:tcBorders>
          </w:tcPr>
          <w:p w14:paraId="7C808773" w14:textId="77777777" w:rsidR="00E945AC" w:rsidRPr="00FF079F" w:rsidRDefault="00E945AC" w:rsidP="0067445B">
            <w:pPr>
              <w:spacing w:line="240" w:lineRule="auto"/>
              <w:jc w:val="center"/>
              <w:rPr>
                <w:rFonts w:ascii="Times New Roman" w:hAnsi="Times New Roman" w:cs="Times New Roman"/>
                <w:b/>
                <w:color w:val="auto"/>
              </w:rPr>
            </w:pPr>
          </w:p>
        </w:tc>
      </w:tr>
      <w:tr w:rsidR="00E945AC" w:rsidRPr="00FF079F" w14:paraId="58394E20" w14:textId="77777777" w:rsidTr="00E945AC">
        <w:trPr>
          <w:trHeight w:val="276"/>
        </w:trPr>
        <w:tc>
          <w:tcPr>
            <w:tcW w:w="556" w:type="dxa"/>
            <w:vMerge/>
          </w:tcPr>
          <w:p w14:paraId="4E150469" w14:textId="77777777" w:rsidR="00E945AC" w:rsidRPr="00FF079F" w:rsidRDefault="00E945AC" w:rsidP="0067445B">
            <w:pPr>
              <w:spacing w:line="240" w:lineRule="auto"/>
              <w:jc w:val="center"/>
              <w:rPr>
                <w:rFonts w:ascii="Times New Roman" w:hAnsi="Times New Roman" w:cs="Times New Roman"/>
                <w:b/>
                <w:color w:val="auto"/>
              </w:rPr>
            </w:pPr>
          </w:p>
        </w:tc>
        <w:tc>
          <w:tcPr>
            <w:tcW w:w="1385" w:type="dxa"/>
            <w:vMerge/>
            <w:tcBorders>
              <w:right w:val="single" w:sz="4" w:space="0" w:color="auto"/>
            </w:tcBorders>
          </w:tcPr>
          <w:p w14:paraId="17571D3E" w14:textId="77777777" w:rsidR="00E945AC" w:rsidRPr="00FF079F" w:rsidRDefault="00E945AC" w:rsidP="0067445B">
            <w:pPr>
              <w:spacing w:line="240" w:lineRule="auto"/>
              <w:jc w:val="center"/>
              <w:rPr>
                <w:rFonts w:ascii="Times New Roman" w:hAnsi="Times New Roman" w:cs="Times New Roman"/>
                <w:b/>
                <w:color w:val="auto"/>
              </w:rPr>
            </w:pPr>
          </w:p>
        </w:tc>
        <w:tc>
          <w:tcPr>
            <w:tcW w:w="1801" w:type="dxa"/>
            <w:vMerge/>
            <w:tcBorders>
              <w:left w:val="single" w:sz="4" w:space="0" w:color="auto"/>
            </w:tcBorders>
          </w:tcPr>
          <w:p w14:paraId="040998FC" w14:textId="77777777" w:rsidR="00E945AC" w:rsidRPr="00FF079F" w:rsidRDefault="00E945AC" w:rsidP="0067445B">
            <w:pPr>
              <w:spacing w:line="240" w:lineRule="auto"/>
              <w:jc w:val="center"/>
              <w:rPr>
                <w:rFonts w:ascii="Times New Roman" w:hAnsi="Times New Roman" w:cs="Times New Roman"/>
                <w:b/>
                <w:color w:val="auto"/>
              </w:rPr>
            </w:pPr>
          </w:p>
        </w:tc>
        <w:tc>
          <w:tcPr>
            <w:tcW w:w="2349" w:type="dxa"/>
            <w:vMerge/>
            <w:tcBorders>
              <w:right w:val="single" w:sz="4" w:space="0" w:color="auto"/>
            </w:tcBorders>
          </w:tcPr>
          <w:p w14:paraId="7F3EBDA1" w14:textId="77777777" w:rsidR="00E945AC" w:rsidRPr="00FF079F" w:rsidRDefault="00E945AC" w:rsidP="0067445B">
            <w:pPr>
              <w:spacing w:line="240" w:lineRule="auto"/>
              <w:jc w:val="center"/>
              <w:rPr>
                <w:rFonts w:ascii="Times New Roman" w:hAnsi="Times New Roman" w:cs="Times New Roman"/>
                <w:b/>
                <w:color w:val="auto"/>
              </w:rPr>
            </w:pPr>
          </w:p>
        </w:tc>
        <w:tc>
          <w:tcPr>
            <w:tcW w:w="1995" w:type="dxa"/>
            <w:vMerge/>
            <w:tcBorders>
              <w:left w:val="single" w:sz="4" w:space="0" w:color="auto"/>
              <w:right w:val="single" w:sz="4" w:space="0" w:color="auto"/>
            </w:tcBorders>
          </w:tcPr>
          <w:p w14:paraId="24FDD1A3" w14:textId="77777777" w:rsidR="00E945AC" w:rsidRPr="00FF079F" w:rsidRDefault="00E945AC" w:rsidP="0067445B">
            <w:pPr>
              <w:spacing w:line="240" w:lineRule="auto"/>
              <w:jc w:val="center"/>
              <w:rPr>
                <w:rFonts w:ascii="Times New Roman" w:hAnsi="Times New Roman" w:cs="Times New Roman"/>
                <w:b/>
                <w:color w:val="auto"/>
              </w:rPr>
            </w:pPr>
          </w:p>
        </w:tc>
        <w:tc>
          <w:tcPr>
            <w:tcW w:w="2257" w:type="dxa"/>
            <w:vMerge/>
            <w:tcBorders>
              <w:left w:val="single" w:sz="4" w:space="0" w:color="auto"/>
            </w:tcBorders>
          </w:tcPr>
          <w:p w14:paraId="38600F57" w14:textId="77777777" w:rsidR="00E945AC" w:rsidRPr="00FF079F" w:rsidRDefault="00E945AC" w:rsidP="0067445B">
            <w:pPr>
              <w:spacing w:line="240" w:lineRule="auto"/>
              <w:jc w:val="center"/>
              <w:rPr>
                <w:rFonts w:ascii="Times New Roman" w:hAnsi="Times New Roman" w:cs="Times New Roman"/>
                <w:b/>
                <w:color w:val="auto"/>
              </w:rPr>
            </w:pPr>
          </w:p>
        </w:tc>
      </w:tr>
    </w:tbl>
    <w:p w14:paraId="29771371" w14:textId="77777777" w:rsidR="008E4F29" w:rsidRPr="00FF079F" w:rsidRDefault="008E4F29" w:rsidP="0067445B">
      <w:pPr>
        <w:spacing w:line="240" w:lineRule="auto"/>
        <w:rPr>
          <w:rFonts w:ascii="Times New Roman" w:hAnsi="Times New Roman" w:cs="Times New Roman"/>
          <w:b/>
          <w:color w:val="auto"/>
        </w:rPr>
      </w:pPr>
    </w:p>
    <w:p w14:paraId="5831AC84" w14:textId="77777777" w:rsidR="008D3ACD" w:rsidRPr="00FF079F" w:rsidRDefault="008D3ACD" w:rsidP="0067445B">
      <w:pPr>
        <w:spacing w:line="240" w:lineRule="auto"/>
        <w:ind w:firstLine="602"/>
        <w:jc w:val="both"/>
        <w:rPr>
          <w:color w:val="auto"/>
        </w:rPr>
      </w:pPr>
    </w:p>
    <w:p w14:paraId="04B43553" w14:textId="77777777" w:rsidR="00D84910" w:rsidRPr="00FF079F" w:rsidRDefault="00D84910" w:rsidP="0067445B">
      <w:pPr>
        <w:spacing w:line="240" w:lineRule="auto"/>
        <w:ind w:firstLine="602"/>
        <w:jc w:val="both"/>
        <w:rPr>
          <w:color w:val="auto"/>
        </w:rPr>
      </w:pPr>
    </w:p>
    <w:p w14:paraId="106E5DD0" w14:textId="77777777" w:rsidR="00994BCB" w:rsidRPr="00FF079F" w:rsidRDefault="00994BCB" w:rsidP="0067445B">
      <w:pPr>
        <w:spacing w:line="240" w:lineRule="auto"/>
        <w:ind w:firstLine="602"/>
        <w:jc w:val="both"/>
        <w:rPr>
          <w:color w:val="auto"/>
        </w:rPr>
      </w:pPr>
    </w:p>
    <w:p w14:paraId="7511B1ED" w14:textId="77777777" w:rsidR="00994BCB" w:rsidRPr="00FF079F" w:rsidRDefault="00994BCB" w:rsidP="0067445B">
      <w:pPr>
        <w:spacing w:line="240" w:lineRule="auto"/>
        <w:ind w:firstLine="602"/>
        <w:jc w:val="both"/>
        <w:rPr>
          <w:color w:val="auto"/>
        </w:rPr>
      </w:pPr>
    </w:p>
    <w:p w14:paraId="42E3C83C" w14:textId="77777777" w:rsidR="00CE326E" w:rsidRPr="00FF079F" w:rsidRDefault="00CE326E" w:rsidP="0067445B">
      <w:pPr>
        <w:spacing w:line="240" w:lineRule="auto"/>
        <w:ind w:firstLine="602"/>
        <w:jc w:val="both"/>
        <w:rPr>
          <w:color w:val="auto"/>
        </w:rPr>
      </w:pPr>
    </w:p>
    <w:p w14:paraId="37857872" w14:textId="77777777" w:rsidR="00994BCB" w:rsidRPr="00FF079F" w:rsidRDefault="00994BCB" w:rsidP="0067445B">
      <w:pPr>
        <w:spacing w:line="240" w:lineRule="auto"/>
        <w:ind w:firstLine="602"/>
        <w:jc w:val="both"/>
        <w:rPr>
          <w:color w:val="auto"/>
        </w:rPr>
      </w:pPr>
    </w:p>
    <w:p w14:paraId="166A6E4E" w14:textId="77777777" w:rsidR="00994BCB" w:rsidRPr="00FF079F" w:rsidRDefault="00994BCB" w:rsidP="0067445B">
      <w:pPr>
        <w:spacing w:line="240" w:lineRule="auto"/>
        <w:ind w:firstLine="602"/>
        <w:jc w:val="both"/>
        <w:rPr>
          <w:color w:val="auto"/>
        </w:rPr>
      </w:pPr>
    </w:p>
    <w:p w14:paraId="0C16655B" w14:textId="77777777" w:rsidR="008D3ACD" w:rsidRPr="00FF079F" w:rsidRDefault="008D3ACD" w:rsidP="0067445B">
      <w:pPr>
        <w:spacing w:line="240" w:lineRule="auto"/>
        <w:jc w:val="right"/>
        <w:rPr>
          <w:rFonts w:ascii="Times New Roman" w:hAnsi="Times New Roman" w:cs="Times New Roman"/>
          <w:b/>
          <w:color w:val="auto"/>
        </w:rPr>
      </w:pPr>
      <w:r w:rsidRPr="00FF079F">
        <w:rPr>
          <w:rFonts w:ascii="Times New Roman" w:hAnsi="Times New Roman" w:cs="Times New Roman"/>
          <w:b/>
          <w:color w:val="auto"/>
        </w:rPr>
        <w:t>Додаток 9</w:t>
      </w:r>
    </w:p>
    <w:p w14:paraId="523AFE51" w14:textId="77777777" w:rsidR="008D3ACD" w:rsidRPr="00FF079F" w:rsidRDefault="008D3ACD" w:rsidP="0067445B">
      <w:pPr>
        <w:spacing w:line="240" w:lineRule="auto"/>
        <w:ind w:right="22"/>
        <w:jc w:val="right"/>
        <w:rPr>
          <w:rFonts w:ascii="Times New Roman" w:hAnsi="Times New Roman" w:cs="Times New Roman"/>
          <w:b/>
          <w:color w:val="auto"/>
        </w:rPr>
      </w:pPr>
      <w:r w:rsidRPr="00FF079F">
        <w:rPr>
          <w:rFonts w:ascii="Times New Roman" w:hAnsi="Times New Roman" w:cs="Times New Roman"/>
          <w:b/>
          <w:color w:val="auto"/>
        </w:rPr>
        <w:t>до Документації</w:t>
      </w:r>
    </w:p>
    <w:p w14:paraId="3C3B5459" w14:textId="77777777" w:rsidR="008D3ACD" w:rsidRPr="00FF079F" w:rsidRDefault="008D3ACD"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Форма</w:t>
      </w:r>
    </w:p>
    <w:p w14:paraId="4B1FBBE3" w14:textId="77777777" w:rsidR="008D3ACD" w:rsidRPr="00FF079F" w:rsidRDefault="008D3ACD" w:rsidP="0067445B">
      <w:pPr>
        <w:spacing w:line="240" w:lineRule="auto"/>
        <w:ind w:firstLine="602"/>
        <w:jc w:val="center"/>
        <w:rPr>
          <w:rFonts w:ascii="Times New Roman" w:hAnsi="Times New Roman" w:cs="Times New Roman"/>
          <w:b/>
          <w:color w:val="auto"/>
        </w:rPr>
      </w:pPr>
      <w:r w:rsidRPr="00FF079F">
        <w:rPr>
          <w:rFonts w:ascii="Times New Roman" w:hAnsi="Times New Roman" w:cs="Times New Roman"/>
          <w:b/>
          <w:color w:val="auto"/>
          <w:lang w:eastAsia="uk-UA"/>
        </w:rPr>
        <w:t xml:space="preserve">довідки </w:t>
      </w:r>
      <w:r w:rsidRPr="00FF079F">
        <w:rPr>
          <w:rFonts w:ascii="Times New Roman" w:hAnsi="Times New Roman" w:cs="Times New Roman"/>
          <w:b/>
          <w:color w:val="auto"/>
        </w:rPr>
        <w:t>про наявність обладнання та матеріально-технічної бази</w:t>
      </w:r>
    </w:p>
    <w:p w14:paraId="1B77E057" w14:textId="77777777" w:rsidR="008D3ACD" w:rsidRPr="00FF079F" w:rsidRDefault="008D3ACD"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p>
    <w:p w14:paraId="60E61A28" w14:textId="77777777" w:rsidR="008D3ACD" w:rsidRPr="00FF079F" w:rsidRDefault="008D3ACD" w:rsidP="0067445B">
      <w:pPr>
        <w:tabs>
          <w:tab w:val="left" w:pos="284"/>
        </w:tabs>
        <w:spacing w:line="240" w:lineRule="auto"/>
        <w:ind w:firstLine="5245"/>
        <w:jc w:val="both"/>
        <w:rPr>
          <w:color w:val="auto"/>
        </w:rPr>
      </w:pPr>
      <w:r w:rsidRPr="00FF079F">
        <w:rPr>
          <w:color w:val="auto"/>
        </w:rPr>
        <w:t xml:space="preserve">Департамент благоустрою та </w:t>
      </w:r>
    </w:p>
    <w:p w14:paraId="76866557" w14:textId="77777777" w:rsidR="008D3ACD" w:rsidRPr="00FF079F" w:rsidRDefault="008D3ACD" w:rsidP="0067445B">
      <w:pPr>
        <w:tabs>
          <w:tab w:val="left" w:pos="284"/>
        </w:tabs>
        <w:spacing w:line="240" w:lineRule="auto"/>
        <w:ind w:firstLine="5245"/>
        <w:jc w:val="both"/>
        <w:rPr>
          <w:color w:val="auto"/>
        </w:rPr>
      </w:pPr>
      <w:r w:rsidRPr="00FF079F">
        <w:rPr>
          <w:color w:val="auto"/>
        </w:rPr>
        <w:t>інфраструктури Дніпровської міської ради</w:t>
      </w:r>
    </w:p>
    <w:p w14:paraId="1CEAC1A1" w14:textId="77777777" w:rsidR="008D3ACD" w:rsidRPr="00FF079F" w:rsidRDefault="008D3ACD"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p>
    <w:p w14:paraId="7512FD40" w14:textId="77777777" w:rsidR="008D3ACD" w:rsidRPr="00FF079F" w:rsidRDefault="008D3ACD" w:rsidP="0067445B">
      <w:pPr>
        <w:pStyle w:val="2e"/>
        <w:keepNext/>
        <w:keepLines/>
        <w:shd w:val="clear" w:color="auto" w:fill="auto"/>
        <w:spacing w:before="0" w:after="0" w:line="240" w:lineRule="auto"/>
        <w:jc w:val="center"/>
        <w:rPr>
          <w:rFonts w:ascii="Times New Roman" w:hAnsi="Times New Roman" w:cs="Times New Roman"/>
          <w:sz w:val="24"/>
          <w:szCs w:val="24"/>
          <w:lang w:val="uk-UA" w:eastAsia="uk-UA"/>
        </w:rPr>
      </w:pPr>
      <w:r w:rsidRPr="00FF079F">
        <w:rPr>
          <w:rFonts w:ascii="Times New Roman" w:hAnsi="Times New Roman" w:cs="Times New Roman"/>
          <w:sz w:val="24"/>
          <w:szCs w:val="24"/>
          <w:lang w:val="uk-UA" w:eastAsia="uk-UA"/>
        </w:rPr>
        <w:t>ДОВІДКА</w:t>
      </w:r>
    </w:p>
    <w:p w14:paraId="748A7031" w14:textId="77777777" w:rsidR="008D3ACD" w:rsidRPr="00FF079F" w:rsidRDefault="008D3ACD" w:rsidP="0067445B">
      <w:pPr>
        <w:spacing w:line="240" w:lineRule="auto"/>
        <w:ind w:firstLine="602"/>
        <w:jc w:val="center"/>
        <w:rPr>
          <w:rFonts w:ascii="Times New Roman" w:hAnsi="Times New Roman" w:cs="Times New Roman"/>
          <w:b/>
          <w:color w:val="auto"/>
        </w:rPr>
      </w:pPr>
      <w:r w:rsidRPr="00FF079F">
        <w:rPr>
          <w:rFonts w:ascii="Times New Roman" w:hAnsi="Times New Roman" w:cs="Times New Roman"/>
          <w:b/>
          <w:color w:val="auto"/>
        </w:rPr>
        <w:t>про наявність обладнання та матеріально-технічної бази</w:t>
      </w:r>
    </w:p>
    <w:p w14:paraId="7DFEF006" w14:textId="77777777" w:rsidR="008D3ACD" w:rsidRPr="00FF079F" w:rsidRDefault="008D3ACD" w:rsidP="0067445B">
      <w:pPr>
        <w:pStyle w:val="2e"/>
        <w:keepNext/>
        <w:keepLines/>
        <w:shd w:val="clear" w:color="auto" w:fill="auto"/>
        <w:spacing w:before="0" w:after="0" w:line="240" w:lineRule="auto"/>
        <w:jc w:val="center"/>
        <w:rPr>
          <w:rFonts w:ascii="Times New Roman" w:hAnsi="Times New Roman" w:cs="Times New Roman"/>
          <w:sz w:val="24"/>
          <w:szCs w:val="24"/>
          <w:lang w:val="uk-UA"/>
        </w:rPr>
      </w:pPr>
    </w:p>
    <w:p w14:paraId="384B097F" w14:textId="77777777" w:rsidR="008D3ACD" w:rsidRPr="00FF079F" w:rsidRDefault="008D3ACD" w:rsidP="0067445B">
      <w:pPr>
        <w:spacing w:line="240" w:lineRule="auto"/>
        <w:jc w:val="center"/>
        <w:rPr>
          <w:rFonts w:ascii="Times New Roman" w:hAnsi="Times New Roman" w:cs="Times New Roman"/>
          <w:b/>
          <w:color w:val="auto"/>
        </w:rPr>
      </w:pPr>
    </w:p>
    <w:tbl>
      <w:tblPr>
        <w:tblStyle w:val="aff"/>
        <w:tblW w:w="10520" w:type="dxa"/>
        <w:tblLook w:val="04A0" w:firstRow="1" w:lastRow="0" w:firstColumn="1" w:lastColumn="0" w:noHBand="0" w:noVBand="1"/>
      </w:tblPr>
      <w:tblGrid>
        <w:gridCol w:w="684"/>
        <w:gridCol w:w="1846"/>
        <w:gridCol w:w="1293"/>
        <w:gridCol w:w="1842"/>
        <w:gridCol w:w="1440"/>
        <w:gridCol w:w="1887"/>
        <w:gridCol w:w="1528"/>
      </w:tblGrid>
      <w:tr w:rsidR="00CF178C" w:rsidRPr="00FF079F" w14:paraId="497EA746" w14:textId="77777777" w:rsidTr="008D3ACD">
        <w:tc>
          <w:tcPr>
            <w:tcW w:w="684" w:type="dxa"/>
          </w:tcPr>
          <w:p w14:paraId="31B81598" w14:textId="77777777" w:rsidR="008D3ACD" w:rsidRPr="00FF079F" w:rsidRDefault="008D3ACD"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 з/п</w:t>
            </w:r>
          </w:p>
        </w:tc>
        <w:tc>
          <w:tcPr>
            <w:tcW w:w="1846" w:type="dxa"/>
            <w:tcBorders>
              <w:right w:val="single" w:sz="4" w:space="0" w:color="auto"/>
            </w:tcBorders>
          </w:tcPr>
          <w:p w14:paraId="7E21347E" w14:textId="77777777" w:rsidR="008D3ACD" w:rsidRPr="00FF079F" w:rsidRDefault="008D3ACD"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Найменування обладнання, машин чи механізмів</w:t>
            </w:r>
          </w:p>
        </w:tc>
        <w:tc>
          <w:tcPr>
            <w:tcW w:w="1293" w:type="dxa"/>
            <w:tcBorders>
              <w:left w:val="single" w:sz="4" w:space="0" w:color="auto"/>
            </w:tcBorders>
          </w:tcPr>
          <w:p w14:paraId="5AE7C287" w14:textId="77777777" w:rsidR="008D3ACD" w:rsidRPr="00FF079F" w:rsidRDefault="008D3ACD"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Кількість</w:t>
            </w:r>
          </w:p>
        </w:tc>
        <w:tc>
          <w:tcPr>
            <w:tcW w:w="1842" w:type="dxa"/>
            <w:tcBorders>
              <w:right w:val="single" w:sz="4" w:space="0" w:color="auto"/>
            </w:tcBorders>
          </w:tcPr>
          <w:p w14:paraId="081E9F85" w14:textId="77777777" w:rsidR="008D3ACD" w:rsidRPr="00FF079F" w:rsidRDefault="008D3ACD"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 xml:space="preserve">Реєстраційний номер (номерні знаки) </w:t>
            </w:r>
          </w:p>
        </w:tc>
        <w:tc>
          <w:tcPr>
            <w:tcW w:w="1440" w:type="dxa"/>
            <w:tcBorders>
              <w:left w:val="single" w:sz="4" w:space="0" w:color="auto"/>
              <w:right w:val="single" w:sz="4" w:space="0" w:color="auto"/>
            </w:tcBorders>
          </w:tcPr>
          <w:p w14:paraId="19DA6911" w14:textId="77777777" w:rsidR="008D3ACD" w:rsidRPr="00FF079F" w:rsidRDefault="008D3ACD"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Рік випуску</w:t>
            </w:r>
          </w:p>
        </w:tc>
        <w:tc>
          <w:tcPr>
            <w:tcW w:w="1887" w:type="dxa"/>
            <w:tcBorders>
              <w:left w:val="single" w:sz="4" w:space="0" w:color="auto"/>
              <w:right w:val="single" w:sz="4" w:space="0" w:color="auto"/>
            </w:tcBorders>
          </w:tcPr>
          <w:p w14:paraId="6AFD6A0B" w14:textId="77777777" w:rsidR="008D3ACD" w:rsidRPr="00FF079F" w:rsidRDefault="008D3ACD"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Стан обладнання, машин чи механізмів (нове, справне, не справне тощо)</w:t>
            </w:r>
          </w:p>
        </w:tc>
        <w:tc>
          <w:tcPr>
            <w:tcW w:w="1528" w:type="dxa"/>
            <w:tcBorders>
              <w:left w:val="single" w:sz="4" w:space="0" w:color="auto"/>
            </w:tcBorders>
          </w:tcPr>
          <w:p w14:paraId="16DA2308" w14:textId="77777777" w:rsidR="008D3ACD" w:rsidRPr="00FF079F" w:rsidRDefault="008D3ACD" w:rsidP="0067445B">
            <w:pPr>
              <w:spacing w:line="240" w:lineRule="auto"/>
              <w:jc w:val="center"/>
              <w:rPr>
                <w:rFonts w:ascii="Times New Roman" w:hAnsi="Times New Roman" w:cs="Times New Roman"/>
                <w:b/>
                <w:color w:val="auto"/>
              </w:rPr>
            </w:pPr>
            <w:r w:rsidRPr="00FF079F">
              <w:rPr>
                <w:rFonts w:ascii="Times New Roman" w:hAnsi="Times New Roman" w:cs="Times New Roman"/>
                <w:b/>
                <w:color w:val="auto"/>
              </w:rPr>
              <w:t xml:space="preserve">Власне, орендоване, залучається (в тому числі надання послуг) </w:t>
            </w:r>
          </w:p>
        </w:tc>
      </w:tr>
      <w:tr w:rsidR="00CF178C" w:rsidRPr="00FF079F" w14:paraId="206EEC5F" w14:textId="77777777" w:rsidTr="008D3ACD">
        <w:tc>
          <w:tcPr>
            <w:tcW w:w="684" w:type="dxa"/>
          </w:tcPr>
          <w:p w14:paraId="1AE3F934" w14:textId="77777777" w:rsidR="008D3ACD" w:rsidRPr="00FF079F" w:rsidRDefault="008D3ACD" w:rsidP="0067445B">
            <w:pPr>
              <w:spacing w:line="240" w:lineRule="auto"/>
              <w:jc w:val="center"/>
              <w:rPr>
                <w:rFonts w:ascii="Times New Roman" w:hAnsi="Times New Roman" w:cs="Times New Roman"/>
                <w:b/>
                <w:color w:val="auto"/>
              </w:rPr>
            </w:pPr>
          </w:p>
        </w:tc>
        <w:tc>
          <w:tcPr>
            <w:tcW w:w="1846" w:type="dxa"/>
            <w:tcBorders>
              <w:right w:val="single" w:sz="4" w:space="0" w:color="auto"/>
            </w:tcBorders>
          </w:tcPr>
          <w:p w14:paraId="36DC1263" w14:textId="77777777" w:rsidR="008D3ACD" w:rsidRPr="00FF079F" w:rsidRDefault="008D3ACD" w:rsidP="0067445B">
            <w:pPr>
              <w:spacing w:line="240" w:lineRule="auto"/>
              <w:jc w:val="center"/>
              <w:rPr>
                <w:rFonts w:ascii="Times New Roman" w:hAnsi="Times New Roman" w:cs="Times New Roman"/>
                <w:b/>
                <w:color w:val="auto"/>
              </w:rPr>
            </w:pPr>
          </w:p>
        </w:tc>
        <w:tc>
          <w:tcPr>
            <w:tcW w:w="1293" w:type="dxa"/>
            <w:tcBorders>
              <w:left w:val="single" w:sz="4" w:space="0" w:color="auto"/>
            </w:tcBorders>
          </w:tcPr>
          <w:p w14:paraId="33BA3948" w14:textId="77777777" w:rsidR="008D3ACD" w:rsidRPr="00FF079F" w:rsidRDefault="008D3ACD" w:rsidP="0067445B">
            <w:pPr>
              <w:spacing w:line="240" w:lineRule="auto"/>
              <w:jc w:val="center"/>
              <w:rPr>
                <w:rFonts w:ascii="Times New Roman" w:hAnsi="Times New Roman" w:cs="Times New Roman"/>
                <w:b/>
                <w:color w:val="auto"/>
              </w:rPr>
            </w:pPr>
          </w:p>
        </w:tc>
        <w:tc>
          <w:tcPr>
            <w:tcW w:w="1842" w:type="dxa"/>
            <w:tcBorders>
              <w:right w:val="single" w:sz="4" w:space="0" w:color="auto"/>
            </w:tcBorders>
          </w:tcPr>
          <w:p w14:paraId="0A34466B" w14:textId="77777777" w:rsidR="008D3ACD" w:rsidRPr="00FF079F" w:rsidRDefault="008D3ACD" w:rsidP="0067445B">
            <w:pPr>
              <w:spacing w:line="240" w:lineRule="auto"/>
              <w:jc w:val="center"/>
              <w:rPr>
                <w:rFonts w:ascii="Times New Roman" w:hAnsi="Times New Roman" w:cs="Times New Roman"/>
                <w:b/>
                <w:color w:val="auto"/>
              </w:rPr>
            </w:pPr>
          </w:p>
        </w:tc>
        <w:tc>
          <w:tcPr>
            <w:tcW w:w="1440" w:type="dxa"/>
            <w:tcBorders>
              <w:left w:val="single" w:sz="4" w:space="0" w:color="auto"/>
              <w:right w:val="single" w:sz="4" w:space="0" w:color="auto"/>
            </w:tcBorders>
          </w:tcPr>
          <w:p w14:paraId="127E2062" w14:textId="77777777" w:rsidR="008D3ACD" w:rsidRPr="00FF079F" w:rsidRDefault="008D3ACD" w:rsidP="0067445B">
            <w:pPr>
              <w:spacing w:line="240" w:lineRule="auto"/>
              <w:jc w:val="center"/>
              <w:rPr>
                <w:rFonts w:ascii="Times New Roman" w:hAnsi="Times New Roman" w:cs="Times New Roman"/>
                <w:b/>
                <w:color w:val="auto"/>
              </w:rPr>
            </w:pPr>
          </w:p>
        </w:tc>
        <w:tc>
          <w:tcPr>
            <w:tcW w:w="1887" w:type="dxa"/>
            <w:tcBorders>
              <w:left w:val="single" w:sz="4" w:space="0" w:color="auto"/>
              <w:right w:val="single" w:sz="4" w:space="0" w:color="auto"/>
            </w:tcBorders>
          </w:tcPr>
          <w:p w14:paraId="0BAD1B35" w14:textId="77777777" w:rsidR="008D3ACD" w:rsidRPr="00FF079F" w:rsidRDefault="008D3ACD" w:rsidP="0067445B">
            <w:pPr>
              <w:spacing w:line="240" w:lineRule="auto"/>
              <w:jc w:val="center"/>
              <w:rPr>
                <w:rFonts w:ascii="Times New Roman" w:hAnsi="Times New Roman" w:cs="Times New Roman"/>
                <w:b/>
                <w:color w:val="auto"/>
              </w:rPr>
            </w:pPr>
          </w:p>
        </w:tc>
        <w:tc>
          <w:tcPr>
            <w:tcW w:w="1528" w:type="dxa"/>
            <w:tcBorders>
              <w:left w:val="single" w:sz="4" w:space="0" w:color="auto"/>
            </w:tcBorders>
          </w:tcPr>
          <w:p w14:paraId="0AF97E4C" w14:textId="77777777" w:rsidR="008D3ACD" w:rsidRPr="00FF079F" w:rsidRDefault="008D3ACD" w:rsidP="0067445B">
            <w:pPr>
              <w:spacing w:line="240" w:lineRule="auto"/>
              <w:jc w:val="center"/>
              <w:rPr>
                <w:rFonts w:ascii="Times New Roman" w:hAnsi="Times New Roman" w:cs="Times New Roman"/>
                <w:b/>
                <w:color w:val="auto"/>
              </w:rPr>
            </w:pPr>
          </w:p>
        </w:tc>
      </w:tr>
      <w:tr w:rsidR="00CF178C" w:rsidRPr="00FF079F" w14:paraId="5247CE38" w14:textId="77777777" w:rsidTr="008D3ACD">
        <w:tc>
          <w:tcPr>
            <w:tcW w:w="684" w:type="dxa"/>
          </w:tcPr>
          <w:p w14:paraId="5A6ECC48" w14:textId="77777777" w:rsidR="008D3ACD" w:rsidRPr="00FF079F" w:rsidRDefault="008D3ACD" w:rsidP="0067445B">
            <w:pPr>
              <w:spacing w:line="240" w:lineRule="auto"/>
              <w:jc w:val="center"/>
              <w:rPr>
                <w:rFonts w:ascii="Times New Roman" w:hAnsi="Times New Roman" w:cs="Times New Roman"/>
                <w:color w:val="auto"/>
              </w:rPr>
            </w:pPr>
          </w:p>
        </w:tc>
        <w:tc>
          <w:tcPr>
            <w:tcW w:w="1846" w:type="dxa"/>
            <w:tcBorders>
              <w:right w:val="single" w:sz="4" w:space="0" w:color="auto"/>
            </w:tcBorders>
          </w:tcPr>
          <w:p w14:paraId="679FC2D7" w14:textId="77777777" w:rsidR="008D3ACD" w:rsidRPr="00FF079F" w:rsidRDefault="008D3ACD" w:rsidP="0067445B">
            <w:pPr>
              <w:spacing w:line="240" w:lineRule="auto"/>
              <w:jc w:val="center"/>
              <w:rPr>
                <w:rFonts w:ascii="Times New Roman" w:hAnsi="Times New Roman" w:cs="Times New Roman"/>
                <w:color w:val="auto"/>
              </w:rPr>
            </w:pPr>
          </w:p>
        </w:tc>
        <w:tc>
          <w:tcPr>
            <w:tcW w:w="1293" w:type="dxa"/>
            <w:tcBorders>
              <w:left w:val="single" w:sz="4" w:space="0" w:color="auto"/>
            </w:tcBorders>
          </w:tcPr>
          <w:p w14:paraId="7702A664" w14:textId="77777777" w:rsidR="008D3ACD" w:rsidRPr="00FF079F" w:rsidRDefault="008D3ACD" w:rsidP="0067445B">
            <w:pPr>
              <w:spacing w:line="240" w:lineRule="auto"/>
              <w:jc w:val="center"/>
              <w:rPr>
                <w:rFonts w:ascii="Times New Roman" w:hAnsi="Times New Roman" w:cs="Times New Roman"/>
                <w:color w:val="auto"/>
              </w:rPr>
            </w:pPr>
          </w:p>
        </w:tc>
        <w:tc>
          <w:tcPr>
            <w:tcW w:w="1842" w:type="dxa"/>
            <w:tcBorders>
              <w:right w:val="single" w:sz="4" w:space="0" w:color="auto"/>
            </w:tcBorders>
          </w:tcPr>
          <w:p w14:paraId="3BB646EF" w14:textId="77777777" w:rsidR="008D3ACD" w:rsidRPr="00FF079F" w:rsidRDefault="008D3ACD" w:rsidP="0067445B">
            <w:pPr>
              <w:spacing w:line="240" w:lineRule="auto"/>
              <w:jc w:val="center"/>
              <w:rPr>
                <w:rFonts w:ascii="Times New Roman" w:hAnsi="Times New Roman" w:cs="Times New Roman"/>
                <w:color w:val="auto"/>
              </w:rPr>
            </w:pPr>
          </w:p>
        </w:tc>
        <w:tc>
          <w:tcPr>
            <w:tcW w:w="1440" w:type="dxa"/>
            <w:tcBorders>
              <w:left w:val="single" w:sz="4" w:space="0" w:color="auto"/>
              <w:right w:val="single" w:sz="4" w:space="0" w:color="auto"/>
            </w:tcBorders>
          </w:tcPr>
          <w:p w14:paraId="5ACC1B5C" w14:textId="77777777" w:rsidR="008D3ACD" w:rsidRPr="00FF079F" w:rsidRDefault="008D3ACD" w:rsidP="0067445B">
            <w:pPr>
              <w:spacing w:line="240" w:lineRule="auto"/>
              <w:jc w:val="center"/>
              <w:rPr>
                <w:rFonts w:ascii="Times New Roman" w:hAnsi="Times New Roman" w:cs="Times New Roman"/>
                <w:color w:val="auto"/>
              </w:rPr>
            </w:pPr>
          </w:p>
        </w:tc>
        <w:tc>
          <w:tcPr>
            <w:tcW w:w="1887" w:type="dxa"/>
            <w:tcBorders>
              <w:left w:val="single" w:sz="4" w:space="0" w:color="auto"/>
              <w:right w:val="single" w:sz="4" w:space="0" w:color="auto"/>
            </w:tcBorders>
          </w:tcPr>
          <w:p w14:paraId="63427EC6" w14:textId="77777777" w:rsidR="008D3ACD" w:rsidRPr="00FF079F" w:rsidRDefault="008D3ACD" w:rsidP="0067445B">
            <w:pPr>
              <w:spacing w:line="240" w:lineRule="auto"/>
              <w:jc w:val="center"/>
              <w:rPr>
                <w:rFonts w:ascii="Times New Roman" w:hAnsi="Times New Roman" w:cs="Times New Roman"/>
                <w:color w:val="auto"/>
              </w:rPr>
            </w:pPr>
          </w:p>
        </w:tc>
        <w:tc>
          <w:tcPr>
            <w:tcW w:w="1528" w:type="dxa"/>
            <w:tcBorders>
              <w:left w:val="single" w:sz="4" w:space="0" w:color="auto"/>
            </w:tcBorders>
          </w:tcPr>
          <w:p w14:paraId="0906506B" w14:textId="77777777" w:rsidR="008D3ACD" w:rsidRPr="00FF079F" w:rsidRDefault="008D3ACD" w:rsidP="0067445B">
            <w:pPr>
              <w:spacing w:line="240" w:lineRule="auto"/>
              <w:jc w:val="center"/>
              <w:rPr>
                <w:rFonts w:ascii="Times New Roman" w:hAnsi="Times New Roman" w:cs="Times New Roman"/>
                <w:color w:val="auto"/>
              </w:rPr>
            </w:pPr>
          </w:p>
        </w:tc>
      </w:tr>
      <w:tr w:rsidR="00CF178C" w:rsidRPr="00FF079F" w14:paraId="74A0D157" w14:textId="77777777" w:rsidTr="008D3ACD">
        <w:tc>
          <w:tcPr>
            <w:tcW w:w="684" w:type="dxa"/>
          </w:tcPr>
          <w:p w14:paraId="27BF20C6" w14:textId="77777777" w:rsidR="008D3ACD" w:rsidRPr="00FF079F" w:rsidRDefault="008D3ACD" w:rsidP="0067445B">
            <w:pPr>
              <w:spacing w:line="240" w:lineRule="auto"/>
              <w:jc w:val="center"/>
              <w:rPr>
                <w:rFonts w:ascii="Times New Roman" w:hAnsi="Times New Roman" w:cs="Times New Roman"/>
                <w:b/>
                <w:color w:val="auto"/>
              </w:rPr>
            </w:pPr>
          </w:p>
        </w:tc>
        <w:tc>
          <w:tcPr>
            <w:tcW w:w="1846" w:type="dxa"/>
            <w:tcBorders>
              <w:right w:val="single" w:sz="4" w:space="0" w:color="auto"/>
            </w:tcBorders>
          </w:tcPr>
          <w:p w14:paraId="6A590B04" w14:textId="77777777" w:rsidR="008D3ACD" w:rsidRPr="00FF079F" w:rsidRDefault="008D3ACD" w:rsidP="0067445B">
            <w:pPr>
              <w:spacing w:line="240" w:lineRule="auto"/>
              <w:jc w:val="center"/>
              <w:rPr>
                <w:rFonts w:ascii="Times New Roman" w:hAnsi="Times New Roman" w:cs="Times New Roman"/>
                <w:b/>
                <w:color w:val="auto"/>
              </w:rPr>
            </w:pPr>
          </w:p>
        </w:tc>
        <w:tc>
          <w:tcPr>
            <w:tcW w:w="1293" w:type="dxa"/>
            <w:tcBorders>
              <w:left w:val="single" w:sz="4" w:space="0" w:color="auto"/>
            </w:tcBorders>
          </w:tcPr>
          <w:p w14:paraId="75089668" w14:textId="77777777" w:rsidR="008D3ACD" w:rsidRPr="00FF079F" w:rsidRDefault="008D3ACD" w:rsidP="0067445B">
            <w:pPr>
              <w:spacing w:line="240" w:lineRule="auto"/>
              <w:jc w:val="center"/>
              <w:rPr>
                <w:rFonts w:ascii="Times New Roman" w:hAnsi="Times New Roman" w:cs="Times New Roman"/>
                <w:b/>
                <w:color w:val="auto"/>
              </w:rPr>
            </w:pPr>
          </w:p>
        </w:tc>
        <w:tc>
          <w:tcPr>
            <w:tcW w:w="1842" w:type="dxa"/>
            <w:tcBorders>
              <w:right w:val="single" w:sz="4" w:space="0" w:color="auto"/>
            </w:tcBorders>
          </w:tcPr>
          <w:p w14:paraId="657EFA95" w14:textId="77777777" w:rsidR="008D3ACD" w:rsidRPr="00FF079F" w:rsidRDefault="008D3ACD" w:rsidP="0067445B">
            <w:pPr>
              <w:spacing w:line="240" w:lineRule="auto"/>
              <w:jc w:val="center"/>
              <w:rPr>
                <w:rFonts w:ascii="Times New Roman" w:hAnsi="Times New Roman" w:cs="Times New Roman"/>
                <w:b/>
                <w:color w:val="auto"/>
              </w:rPr>
            </w:pPr>
          </w:p>
        </w:tc>
        <w:tc>
          <w:tcPr>
            <w:tcW w:w="1440" w:type="dxa"/>
            <w:tcBorders>
              <w:left w:val="single" w:sz="4" w:space="0" w:color="auto"/>
              <w:right w:val="single" w:sz="4" w:space="0" w:color="auto"/>
            </w:tcBorders>
          </w:tcPr>
          <w:p w14:paraId="5360080F" w14:textId="77777777" w:rsidR="008D3ACD" w:rsidRPr="00FF079F" w:rsidRDefault="008D3ACD" w:rsidP="0067445B">
            <w:pPr>
              <w:spacing w:line="240" w:lineRule="auto"/>
              <w:jc w:val="center"/>
              <w:rPr>
                <w:rFonts w:ascii="Times New Roman" w:hAnsi="Times New Roman" w:cs="Times New Roman"/>
                <w:b/>
                <w:color w:val="auto"/>
              </w:rPr>
            </w:pPr>
          </w:p>
        </w:tc>
        <w:tc>
          <w:tcPr>
            <w:tcW w:w="1887" w:type="dxa"/>
            <w:tcBorders>
              <w:left w:val="single" w:sz="4" w:space="0" w:color="auto"/>
              <w:right w:val="single" w:sz="4" w:space="0" w:color="auto"/>
            </w:tcBorders>
          </w:tcPr>
          <w:p w14:paraId="262210CD" w14:textId="77777777" w:rsidR="008D3ACD" w:rsidRPr="00FF079F" w:rsidRDefault="008D3ACD" w:rsidP="0067445B">
            <w:pPr>
              <w:spacing w:line="240" w:lineRule="auto"/>
              <w:jc w:val="center"/>
              <w:rPr>
                <w:rFonts w:ascii="Times New Roman" w:hAnsi="Times New Roman" w:cs="Times New Roman"/>
                <w:b/>
                <w:color w:val="auto"/>
              </w:rPr>
            </w:pPr>
          </w:p>
        </w:tc>
        <w:tc>
          <w:tcPr>
            <w:tcW w:w="1528" w:type="dxa"/>
            <w:tcBorders>
              <w:left w:val="single" w:sz="4" w:space="0" w:color="auto"/>
            </w:tcBorders>
          </w:tcPr>
          <w:p w14:paraId="03EB4ACA" w14:textId="77777777" w:rsidR="008D3ACD" w:rsidRPr="00FF079F" w:rsidRDefault="008D3ACD" w:rsidP="0067445B">
            <w:pPr>
              <w:spacing w:line="240" w:lineRule="auto"/>
              <w:jc w:val="center"/>
              <w:rPr>
                <w:rFonts w:ascii="Times New Roman" w:hAnsi="Times New Roman" w:cs="Times New Roman"/>
                <w:b/>
                <w:color w:val="auto"/>
              </w:rPr>
            </w:pPr>
          </w:p>
        </w:tc>
      </w:tr>
    </w:tbl>
    <w:p w14:paraId="588BEC04" w14:textId="77777777" w:rsidR="008D3ACD" w:rsidRPr="00FF079F" w:rsidRDefault="008D3ACD" w:rsidP="0067445B">
      <w:pPr>
        <w:spacing w:line="240" w:lineRule="auto"/>
        <w:ind w:firstLine="602"/>
        <w:jc w:val="both"/>
        <w:rPr>
          <w:color w:val="auto"/>
        </w:rPr>
      </w:pPr>
    </w:p>
    <w:p w14:paraId="0AEA4793" w14:textId="77777777" w:rsidR="008D3ACD" w:rsidRPr="00FF079F" w:rsidRDefault="008D3ACD" w:rsidP="0067445B">
      <w:pPr>
        <w:spacing w:line="240" w:lineRule="auto"/>
        <w:ind w:firstLine="602"/>
        <w:jc w:val="both"/>
        <w:rPr>
          <w:color w:val="auto"/>
        </w:rPr>
      </w:pPr>
    </w:p>
    <w:p w14:paraId="58C87804" w14:textId="77777777" w:rsidR="008D3ACD" w:rsidRPr="00CF178C" w:rsidRDefault="00777150" w:rsidP="0067445B">
      <w:pPr>
        <w:spacing w:line="240" w:lineRule="auto"/>
        <w:ind w:firstLine="602"/>
        <w:jc w:val="both"/>
        <w:rPr>
          <w:color w:val="auto"/>
        </w:rPr>
      </w:pPr>
      <w:r w:rsidRPr="00FF079F">
        <w:rPr>
          <w:color w:val="auto"/>
        </w:rPr>
        <w:t>З метою своєчасного виконання робіт та уникнення випадків недобросовісної конкуренції, учасники у складі своєї пропозиції повинні надати інформаційну довідку, складену в довільній формі, щодо можливості місцезнаходження машин та механізмів, в межах Дніпропетровської області, на час виконання робіт із зазначенням адреси</w:t>
      </w:r>
    </w:p>
    <w:p w14:paraId="1DB11256" w14:textId="77777777" w:rsidR="008E4F29" w:rsidRPr="00CF178C" w:rsidRDefault="008E4F29" w:rsidP="0067445B">
      <w:pPr>
        <w:spacing w:line="240" w:lineRule="auto"/>
        <w:ind w:firstLine="720"/>
        <w:rPr>
          <w:rFonts w:ascii="Times New Roman" w:hAnsi="Times New Roman" w:cs="Times New Roman"/>
          <w:color w:val="auto"/>
        </w:rPr>
      </w:pPr>
    </w:p>
    <w:sectPr w:rsidR="008E4F29" w:rsidRPr="00CF178C" w:rsidSect="00D52D5C">
      <w:headerReference w:type="default" r:id="rId25"/>
      <w:footerReference w:type="even" r:id="rId26"/>
      <w:footerReference w:type="default" r:id="rId27"/>
      <w:headerReference w:type="first" r:id="rId28"/>
      <w:pgSz w:w="11906" w:h="16838"/>
      <w:pgMar w:top="341" w:right="567" w:bottom="426" w:left="993" w:header="284" w:footer="258" w:gutter="0"/>
      <w:pgNumType w:start="1" w:chapStyle="3"/>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BCBF" w14:textId="77777777" w:rsidR="00562E50" w:rsidRDefault="00562E50">
      <w:pPr>
        <w:spacing w:line="240" w:lineRule="auto"/>
      </w:pPr>
      <w:r>
        <w:separator/>
      </w:r>
    </w:p>
  </w:endnote>
  <w:endnote w:type="continuationSeparator" w:id="0">
    <w:p w14:paraId="70C6976B" w14:textId="77777777" w:rsidR="00562E50" w:rsidRDefault="00562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20B0604020202020204"/>
    <w:charset w:val="00"/>
    <w:family w:val="auto"/>
    <w:pitch w:val="variable"/>
    <w:sig w:usb0="800000AF" w:usb1="1001ECEA" w:usb2="00000000" w:usb3="00000000" w:csb0="00000001" w:csb1="00000000"/>
  </w:font>
  <w:font w:name="Times New Roman CYR">
    <w:panose1 w:val="020B06040202020202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CC"/>
    <w:family w:val="swiss"/>
    <w:pitch w:val="variable"/>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autami">
    <w:panose1 w:val="020B0502040204020203"/>
    <w:charset w:val="00"/>
    <w:family w:val="swiss"/>
    <w:notTrueType/>
    <w:pitch w:val="variable"/>
    <w:sig w:usb0="00200003" w:usb1="00000000" w:usb2="00000000" w:usb3="00000000" w:csb0="00000001" w:csb1="00000000"/>
  </w:font>
  <w:font w:name="MS Reference Sans Serif">
    <w:panose1 w:val="020B0604030504040204"/>
    <w:charset w:val="00"/>
    <w:family w:val="swiss"/>
    <w:pitch w:val="variable"/>
    <w:sig w:usb0="0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77BB" w14:textId="77777777" w:rsidR="00304CE9" w:rsidRDefault="00304CE9" w:rsidP="00031A05">
    <w:pPr>
      <w:pStyle w:val="af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652AA8" w14:textId="77777777" w:rsidR="00304CE9" w:rsidRDefault="00304CE9" w:rsidP="00031A05">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5106" w14:textId="77777777" w:rsidR="00304CE9" w:rsidRDefault="00304CE9" w:rsidP="00031A05">
    <w:pPr>
      <w:pStyle w:val="af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6650A">
      <w:rPr>
        <w:rStyle w:val="a5"/>
        <w:noProof/>
      </w:rPr>
      <w:t>12</w:t>
    </w:r>
    <w:r>
      <w:rPr>
        <w:rStyle w:val="a5"/>
      </w:rPr>
      <w:fldChar w:fldCharType="end"/>
    </w:r>
  </w:p>
  <w:p w14:paraId="4BBC4658" w14:textId="77777777" w:rsidR="00304CE9" w:rsidRDefault="00304CE9" w:rsidP="00031A05">
    <w:pPr>
      <w:pStyle w:val="af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BDB6" w14:textId="77777777" w:rsidR="009B08C8" w:rsidRDefault="009B08C8">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4442" w14:textId="77777777" w:rsidR="00304CE9" w:rsidRDefault="00304CE9" w:rsidP="0007291B">
    <w:pPr>
      <w:pStyle w:val="af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A35509F" w14:textId="77777777" w:rsidR="00304CE9" w:rsidRDefault="00304CE9" w:rsidP="0007291B">
    <w:pPr>
      <w:pStyle w:val="af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968" w14:textId="77777777" w:rsidR="00304CE9" w:rsidRPr="00D52D5C" w:rsidRDefault="00304CE9" w:rsidP="0007291B">
    <w:pPr>
      <w:pStyle w:val="aff1"/>
      <w:framePr w:wrap="around" w:vAnchor="text" w:hAnchor="margin" w:xAlign="right" w:y="1"/>
      <w:rPr>
        <w:rStyle w:val="a5"/>
        <w:lang w:val="uk-UA"/>
      </w:rPr>
    </w:pPr>
  </w:p>
  <w:p w14:paraId="4057F2DB" w14:textId="77777777" w:rsidR="00304CE9" w:rsidRDefault="00304CE9" w:rsidP="0007291B">
    <w:pPr>
      <w:pStyle w:val="af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896D" w14:textId="77777777" w:rsidR="00562E50" w:rsidRDefault="00562E50">
      <w:pPr>
        <w:spacing w:line="240" w:lineRule="auto"/>
      </w:pPr>
      <w:r>
        <w:separator/>
      </w:r>
    </w:p>
  </w:footnote>
  <w:footnote w:type="continuationSeparator" w:id="0">
    <w:p w14:paraId="7CDFDF22" w14:textId="77777777" w:rsidR="00562E50" w:rsidRDefault="00562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74FD" w14:textId="77777777" w:rsidR="009B08C8" w:rsidRDefault="009B08C8">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B204" w14:textId="77777777" w:rsidR="009B08C8" w:rsidRDefault="009B08C8">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45B8" w14:textId="77777777" w:rsidR="009B08C8" w:rsidRDefault="009B08C8">
    <w:pPr>
      <w:pStyle w:val="a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CD04" w14:textId="77777777" w:rsidR="00304CE9" w:rsidRPr="00D52D5C" w:rsidRDefault="00304CE9">
    <w:pPr>
      <w:pStyle w:val="aff0"/>
      <w:jc w:val="center"/>
      <w:rPr>
        <w:lang w:val="uk-UA"/>
      </w:rPr>
    </w:pPr>
  </w:p>
  <w:p w14:paraId="3442E04E" w14:textId="77777777" w:rsidR="00304CE9" w:rsidRDefault="00304CE9" w:rsidP="008E4679">
    <w:pPr>
      <w:pStyle w:val="aff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07F1" w14:textId="77777777" w:rsidR="00304CE9" w:rsidRDefault="00304CE9">
    <w:pPr>
      <w:pStyle w:val="aff0"/>
      <w:jc w:val="center"/>
    </w:pPr>
  </w:p>
  <w:p w14:paraId="1831713C" w14:textId="77777777" w:rsidR="00304CE9" w:rsidRDefault="00304CE9">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1B7C0D0C"/>
    <w:multiLevelType w:val="hybridMultilevel"/>
    <w:tmpl w:val="4628FDC2"/>
    <w:lvl w:ilvl="0" w:tplc="4C108E30">
      <w:start w:val="50"/>
      <w:numFmt w:val="bullet"/>
      <w:lvlText w:val="-"/>
      <w:lvlJc w:val="left"/>
      <w:pPr>
        <w:ind w:left="1740" w:hanging="360"/>
      </w:pPr>
      <w:rPr>
        <w:rFonts w:ascii="Times New Roman" w:eastAsia="Times New Roman" w:hAnsi="Times New Roman" w:cs="Times New Roman"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5" w15:restartNumberingAfterBreak="0">
    <w:nsid w:val="54672AC7"/>
    <w:multiLevelType w:val="hybridMultilevel"/>
    <w:tmpl w:val="D9FC569A"/>
    <w:lvl w:ilvl="0" w:tplc="86004E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764642676">
    <w:abstractNumId w:val="6"/>
  </w:num>
  <w:num w:numId="2" w16cid:durableId="1977641891">
    <w:abstractNumId w:val="2"/>
  </w:num>
  <w:num w:numId="3" w16cid:durableId="422722729">
    <w:abstractNumId w:val="5"/>
  </w:num>
  <w:num w:numId="4" w16cid:durableId="65171609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2492"/>
    <w:rsid w:val="00004527"/>
    <w:rsid w:val="00005384"/>
    <w:rsid w:val="00005C46"/>
    <w:rsid w:val="00006991"/>
    <w:rsid w:val="00006F1B"/>
    <w:rsid w:val="00007CC6"/>
    <w:rsid w:val="000101CC"/>
    <w:rsid w:val="0001283C"/>
    <w:rsid w:val="00013A5E"/>
    <w:rsid w:val="000149A2"/>
    <w:rsid w:val="0002068D"/>
    <w:rsid w:val="00021AD5"/>
    <w:rsid w:val="00022DD6"/>
    <w:rsid w:val="0002336C"/>
    <w:rsid w:val="0002455E"/>
    <w:rsid w:val="00024AD0"/>
    <w:rsid w:val="00027382"/>
    <w:rsid w:val="00030CDD"/>
    <w:rsid w:val="000312D0"/>
    <w:rsid w:val="00031A05"/>
    <w:rsid w:val="000328A6"/>
    <w:rsid w:val="000358A5"/>
    <w:rsid w:val="0003737F"/>
    <w:rsid w:val="00037FA3"/>
    <w:rsid w:val="00042D2C"/>
    <w:rsid w:val="000456EF"/>
    <w:rsid w:val="00045F58"/>
    <w:rsid w:val="00051B39"/>
    <w:rsid w:val="00051F6A"/>
    <w:rsid w:val="0005273E"/>
    <w:rsid w:val="00055B99"/>
    <w:rsid w:val="00056088"/>
    <w:rsid w:val="00056BC7"/>
    <w:rsid w:val="00057AEC"/>
    <w:rsid w:val="00061303"/>
    <w:rsid w:val="00061BD4"/>
    <w:rsid w:val="00063858"/>
    <w:rsid w:val="00064350"/>
    <w:rsid w:val="00071B8B"/>
    <w:rsid w:val="0007291B"/>
    <w:rsid w:val="000736EA"/>
    <w:rsid w:val="00076C4D"/>
    <w:rsid w:val="00076D90"/>
    <w:rsid w:val="00077633"/>
    <w:rsid w:val="00077EEA"/>
    <w:rsid w:val="00082A98"/>
    <w:rsid w:val="00082ECA"/>
    <w:rsid w:val="000841EC"/>
    <w:rsid w:val="000862AA"/>
    <w:rsid w:val="00086B54"/>
    <w:rsid w:val="0008758C"/>
    <w:rsid w:val="000953F1"/>
    <w:rsid w:val="00097B53"/>
    <w:rsid w:val="000A4053"/>
    <w:rsid w:val="000A481B"/>
    <w:rsid w:val="000A7086"/>
    <w:rsid w:val="000B10A5"/>
    <w:rsid w:val="000B2868"/>
    <w:rsid w:val="000B7F70"/>
    <w:rsid w:val="000C222C"/>
    <w:rsid w:val="000C22B4"/>
    <w:rsid w:val="000C4562"/>
    <w:rsid w:val="000C687A"/>
    <w:rsid w:val="000C76AE"/>
    <w:rsid w:val="000C77B6"/>
    <w:rsid w:val="000D147B"/>
    <w:rsid w:val="000E16B5"/>
    <w:rsid w:val="000E29C5"/>
    <w:rsid w:val="000E59F1"/>
    <w:rsid w:val="000F30E7"/>
    <w:rsid w:val="000F55D9"/>
    <w:rsid w:val="000F6A42"/>
    <w:rsid w:val="000F7534"/>
    <w:rsid w:val="001000F8"/>
    <w:rsid w:val="00101A48"/>
    <w:rsid w:val="00104A97"/>
    <w:rsid w:val="001069ED"/>
    <w:rsid w:val="00106E9C"/>
    <w:rsid w:val="00107361"/>
    <w:rsid w:val="00110914"/>
    <w:rsid w:val="00112A23"/>
    <w:rsid w:val="00112D47"/>
    <w:rsid w:val="00113C29"/>
    <w:rsid w:val="00115FB6"/>
    <w:rsid w:val="00116075"/>
    <w:rsid w:val="0011631F"/>
    <w:rsid w:val="0012227F"/>
    <w:rsid w:val="00122501"/>
    <w:rsid w:val="0012283E"/>
    <w:rsid w:val="001230EE"/>
    <w:rsid w:val="0012313E"/>
    <w:rsid w:val="00130109"/>
    <w:rsid w:val="00130559"/>
    <w:rsid w:val="001306EE"/>
    <w:rsid w:val="00130B5D"/>
    <w:rsid w:val="001324F8"/>
    <w:rsid w:val="001350CD"/>
    <w:rsid w:val="00136386"/>
    <w:rsid w:val="00136B82"/>
    <w:rsid w:val="00137549"/>
    <w:rsid w:val="00137BBF"/>
    <w:rsid w:val="00137CD7"/>
    <w:rsid w:val="001409EC"/>
    <w:rsid w:val="00140D53"/>
    <w:rsid w:val="00140E1D"/>
    <w:rsid w:val="00140EEC"/>
    <w:rsid w:val="00141185"/>
    <w:rsid w:val="00141D33"/>
    <w:rsid w:val="00144CBB"/>
    <w:rsid w:val="001450DB"/>
    <w:rsid w:val="00150397"/>
    <w:rsid w:val="00153CCB"/>
    <w:rsid w:val="00156973"/>
    <w:rsid w:val="00156B4F"/>
    <w:rsid w:val="00160920"/>
    <w:rsid w:val="00162783"/>
    <w:rsid w:val="001651B7"/>
    <w:rsid w:val="00165B8E"/>
    <w:rsid w:val="001703DA"/>
    <w:rsid w:val="00170F78"/>
    <w:rsid w:val="00172591"/>
    <w:rsid w:val="001747B4"/>
    <w:rsid w:val="00182C6D"/>
    <w:rsid w:val="00182DCE"/>
    <w:rsid w:val="001847FC"/>
    <w:rsid w:val="00185B61"/>
    <w:rsid w:val="00187254"/>
    <w:rsid w:val="001905FE"/>
    <w:rsid w:val="001917DE"/>
    <w:rsid w:val="00192445"/>
    <w:rsid w:val="001928E0"/>
    <w:rsid w:val="00192F30"/>
    <w:rsid w:val="001945C0"/>
    <w:rsid w:val="001945FF"/>
    <w:rsid w:val="00195C6D"/>
    <w:rsid w:val="001971DA"/>
    <w:rsid w:val="001A01DE"/>
    <w:rsid w:val="001A0838"/>
    <w:rsid w:val="001A0D20"/>
    <w:rsid w:val="001A22CA"/>
    <w:rsid w:val="001A248F"/>
    <w:rsid w:val="001A3596"/>
    <w:rsid w:val="001A3FEB"/>
    <w:rsid w:val="001A4291"/>
    <w:rsid w:val="001A68D4"/>
    <w:rsid w:val="001A7F89"/>
    <w:rsid w:val="001B24AF"/>
    <w:rsid w:val="001B444E"/>
    <w:rsid w:val="001B5E96"/>
    <w:rsid w:val="001B7E41"/>
    <w:rsid w:val="001C0689"/>
    <w:rsid w:val="001C1457"/>
    <w:rsid w:val="001C14A7"/>
    <w:rsid w:val="001C2FE5"/>
    <w:rsid w:val="001C63E7"/>
    <w:rsid w:val="001D38CB"/>
    <w:rsid w:val="001D649C"/>
    <w:rsid w:val="001D75BF"/>
    <w:rsid w:val="001D7C3B"/>
    <w:rsid w:val="001E0ED3"/>
    <w:rsid w:val="001E249E"/>
    <w:rsid w:val="001E2B24"/>
    <w:rsid w:val="001E3716"/>
    <w:rsid w:val="001F1312"/>
    <w:rsid w:val="001F2AD6"/>
    <w:rsid w:val="001F59D1"/>
    <w:rsid w:val="001F6A4B"/>
    <w:rsid w:val="001F6AA4"/>
    <w:rsid w:val="001F7B54"/>
    <w:rsid w:val="0020035E"/>
    <w:rsid w:val="00201FF5"/>
    <w:rsid w:val="0020308B"/>
    <w:rsid w:val="002037CF"/>
    <w:rsid w:val="00204397"/>
    <w:rsid w:val="0020490D"/>
    <w:rsid w:val="00206A65"/>
    <w:rsid w:val="00207FB3"/>
    <w:rsid w:val="0021388B"/>
    <w:rsid w:val="0021484E"/>
    <w:rsid w:val="00221073"/>
    <w:rsid w:val="0022395F"/>
    <w:rsid w:val="002241A1"/>
    <w:rsid w:val="0022481E"/>
    <w:rsid w:val="002266E0"/>
    <w:rsid w:val="002323A4"/>
    <w:rsid w:val="00232A37"/>
    <w:rsid w:val="00232BBC"/>
    <w:rsid w:val="00240AD5"/>
    <w:rsid w:val="002412C6"/>
    <w:rsid w:val="00245F6E"/>
    <w:rsid w:val="002503D2"/>
    <w:rsid w:val="002526CE"/>
    <w:rsid w:val="0025353F"/>
    <w:rsid w:val="00254123"/>
    <w:rsid w:val="002557CE"/>
    <w:rsid w:val="00255B8D"/>
    <w:rsid w:val="00257BF7"/>
    <w:rsid w:val="002604E7"/>
    <w:rsid w:val="00260FB2"/>
    <w:rsid w:val="002626E8"/>
    <w:rsid w:val="002649A3"/>
    <w:rsid w:val="00265510"/>
    <w:rsid w:val="00265F84"/>
    <w:rsid w:val="002708C4"/>
    <w:rsid w:val="00276A29"/>
    <w:rsid w:val="00277E76"/>
    <w:rsid w:val="002829D9"/>
    <w:rsid w:val="00283054"/>
    <w:rsid w:val="002848B2"/>
    <w:rsid w:val="00284A07"/>
    <w:rsid w:val="00285F6B"/>
    <w:rsid w:val="00286A2C"/>
    <w:rsid w:val="00290210"/>
    <w:rsid w:val="00291E25"/>
    <w:rsid w:val="00292021"/>
    <w:rsid w:val="002946FA"/>
    <w:rsid w:val="00294CBB"/>
    <w:rsid w:val="002A27CA"/>
    <w:rsid w:val="002A439C"/>
    <w:rsid w:val="002A49C2"/>
    <w:rsid w:val="002B1AAA"/>
    <w:rsid w:val="002B2459"/>
    <w:rsid w:val="002B262E"/>
    <w:rsid w:val="002B2D89"/>
    <w:rsid w:val="002B4A40"/>
    <w:rsid w:val="002B4B7B"/>
    <w:rsid w:val="002B4E69"/>
    <w:rsid w:val="002B59D7"/>
    <w:rsid w:val="002B7267"/>
    <w:rsid w:val="002B7D9D"/>
    <w:rsid w:val="002C11CF"/>
    <w:rsid w:val="002C16DA"/>
    <w:rsid w:val="002C27AB"/>
    <w:rsid w:val="002C67AD"/>
    <w:rsid w:val="002C6FF1"/>
    <w:rsid w:val="002D0863"/>
    <w:rsid w:val="002D26CD"/>
    <w:rsid w:val="002D2D00"/>
    <w:rsid w:val="002D2F07"/>
    <w:rsid w:val="002D5CE2"/>
    <w:rsid w:val="002D737A"/>
    <w:rsid w:val="002D7466"/>
    <w:rsid w:val="002E3C0E"/>
    <w:rsid w:val="002E3FB9"/>
    <w:rsid w:val="002E50F3"/>
    <w:rsid w:val="002E56DD"/>
    <w:rsid w:val="002E650B"/>
    <w:rsid w:val="002E768E"/>
    <w:rsid w:val="002F42D3"/>
    <w:rsid w:val="00302066"/>
    <w:rsid w:val="003021BE"/>
    <w:rsid w:val="00303100"/>
    <w:rsid w:val="003034BE"/>
    <w:rsid w:val="00303A68"/>
    <w:rsid w:val="00304610"/>
    <w:rsid w:val="003046B3"/>
    <w:rsid w:val="00304CE9"/>
    <w:rsid w:val="00306752"/>
    <w:rsid w:val="00312BFD"/>
    <w:rsid w:val="00313A66"/>
    <w:rsid w:val="00314444"/>
    <w:rsid w:val="00314C40"/>
    <w:rsid w:val="00317624"/>
    <w:rsid w:val="00317DE9"/>
    <w:rsid w:val="003216A4"/>
    <w:rsid w:val="003219D9"/>
    <w:rsid w:val="0032428F"/>
    <w:rsid w:val="003258BC"/>
    <w:rsid w:val="00332822"/>
    <w:rsid w:val="00334DFB"/>
    <w:rsid w:val="00337A68"/>
    <w:rsid w:val="0034081C"/>
    <w:rsid w:val="003414F3"/>
    <w:rsid w:val="003474A7"/>
    <w:rsid w:val="00347C74"/>
    <w:rsid w:val="00350BCB"/>
    <w:rsid w:val="00352A32"/>
    <w:rsid w:val="00355887"/>
    <w:rsid w:val="003579FD"/>
    <w:rsid w:val="00364551"/>
    <w:rsid w:val="00366A28"/>
    <w:rsid w:val="003670E8"/>
    <w:rsid w:val="00367CA1"/>
    <w:rsid w:val="00372B75"/>
    <w:rsid w:val="0038003D"/>
    <w:rsid w:val="00381545"/>
    <w:rsid w:val="00386504"/>
    <w:rsid w:val="0038749D"/>
    <w:rsid w:val="00390179"/>
    <w:rsid w:val="0039027F"/>
    <w:rsid w:val="003A02C3"/>
    <w:rsid w:val="003A4CAB"/>
    <w:rsid w:val="003A5ADB"/>
    <w:rsid w:val="003A5F11"/>
    <w:rsid w:val="003A6657"/>
    <w:rsid w:val="003A7C51"/>
    <w:rsid w:val="003B0660"/>
    <w:rsid w:val="003B0953"/>
    <w:rsid w:val="003B1712"/>
    <w:rsid w:val="003B18F8"/>
    <w:rsid w:val="003B2DB6"/>
    <w:rsid w:val="003B49D2"/>
    <w:rsid w:val="003B7E23"/>
    <w:rsid w:val="003C13F2"/>
    <w:rsid w:val="003C19EC"/>
    <w:rsid w:val="003C22EA"/>
    <w:rsid w:val="003C3550"/>
    <w:rsid w:val="003C6376"/>
    <w:rsid w:val="003D21A5"/>
    <w:rsid w:val="003D27E2"/>
    <w:rsid w:val="003D2817"/>
    <w:rsid w:val="003D30F0"/>
    <w:rsid w:val="003D4E1D"/>
    <w:rsid w:val="003D679A"/>
    <w:rsid w:val="003E0725"/>
    <w:rsid w:val="003E282E"/>
    <w:rsid w:val="003E49ED"/>
    <w:rsid w:val="003F1DA8"/>
    <w:rsid w:val="003F2074"/>
    <w:rsid w:val="003F363D"/>
    <w:rsid w:val="003F5BCC"/>
    <w:rsid w:val="003F60F4"/>
    <w:rsid w:val="00402ABF"/>
    <w:rsid w:val="00407D20"/>
    <w:rsid w:val="0041099B"/>
    <w:rsid w:val="00411B6B"/>
    <w:rsid w:val="00412A9E"/>
    <w:rsid w:val="00412E88"/>
    <w:rsid w:val="004143AA"/>
    <w:rsid w:val="0041519D"/>
    <w:rsid w:val="004172D0"/>
    <w:rsid w:val="00417F57"/>
    <w:rsid w:val="00420598"/>
    <w:rsid w:val="004207D6"/>
    <w:rsid w:val="00421E24"/>
    <w:rsid w:val="00422EB7"/>
    <w:rsid w:val="0042393C"/>
    <w:rsid w:val="00423B1F"/>
    <w:rsid w:val="00425E7E"/>
    <w:rsid w:val="00427172"/>
    <w:rsid w:val="004273E5"/>
    <w:rsid w:val="0044193A"/>
    <w:rsid w:val="00443965"/>
    <w:rsid w:val="00450952"/>
    <w:rsid w:val="0045324F"/>
    <w:rsid w:val="0046608C"/>
    <w:rsid w:val="0046640A"/>
    <w:rsid w:val="00466737"/>
    <w:rsid w:val="004669B6"/>
    <w:rsid w:val="00467981"/>
    <w:rsid w:val="00473983"/>
    <w:rsid w:val="00474B4E"/>
    <w:rsid w:val="00476A61"/>
    <w:rsid w:val="00476EAB"/>
    <w:rsid w:val="00480C7F"/>
    <w:rsid w:val="00481869"/>
    <w:rsid w:val="00485DCE"/>
    <w:rsid w:val="00491599"/>
    <w:rsid w:val="00491662"/>
    <w:rsid w:val="00491765"/>
    <w:rsid w:val="00492CFE"/>
    <w:rsid w:val="004934C9"/>
    <w:rsid w:val="00494FC8"/>
    <w:rsid w:val="00494FE1"/>
    <w:rsid w:val="00495F07"/>
    <w:rsid w:val="004A20A2"/>
    <w:rsid w:val="004A2B54"/>
    <w:rsid w:val="004A3B91"/>
    <w:rsid w:val="004A4414"/>
    <w:rsid w:val="004A5CC3"/>
    <w:rsid w:val="004A60C7"/>
    <w:rsid w:val="004A6D1A"/>
    <w:rsid w:val="004B1149"/>
    <w:rsid w:val="004B4E8A"/>
    <w:rsid w:val="004B715E"/>
    <w:rsid w:val="004C032C"/>
    <w:rsid w:val="004C3D01"/>
    <w:rsid w:val="004C4ED9"/>
    <w:rsid w:val="004C7894"/>
    <w:rsid w:val="004D0627"/>
    <w:rsid w:val="004D230C"/>
    <w:rsid w:val="004D26DA"/>
    <w:rsid w:val="004D3D37"/>
    <w:rsid w:val="004D494F"/>
    <w:rsid w:val="004D55EF"/>
    <w:rsid w:val="004D5CF8"/>
    <w:rsid w:val="004D6A6C"/>
    <w:rsid w:val="004D6B28"/>
    <w:rsid w:val="004D7F47"/>
    <w:rsid w:val="004E1924"/>
    <w:rsid w:val="004E271D"/>
    <w:rsid w:val="004E6F4F"/>
    <w:rsid w:val="004F1D5F"/>
    <w:rsid w:val="004F2B0C"/>
    <w:rsid w:val="004F6ED3"/>
    <w:rsid w:val="004F79C1"/>
    <w:rsid w:val="00501395"/>
    <w:rsid w:val="005019A1"/>
    <w:rsid w:val="00501C97"/>
    <w:rsid w:val="00503224"/>
    <w:rsid w:val="005071A7"/>
    <w:rsid w:val="0051036E"/>
    <w:rsid w:val="00511541"/>
    <w:rsid w:val="00514889"/>
    <w:rsid w:val="00514F68"/>
    <w:rsid w:val="0051596E"/>
    <w:rsid w:val="00515CC2"/>
    <w:rsid w:val="0051678A"/>
    <w:rsid w:val="00517D58"/>
    <w:rsid w:val="005203D8"/>
    <w:rsid w:val="00520B3F"/>
    <w:rsid w:val="00523462"/>
    <w:rsid w:val="0052373F"/>
    <w:rsid w:val="00523F69"/>
    <w:rsid w:val="005252CE"/>
    <w:rsid w:val="005268A5"/>
    <w:rsid w:val="00530C77"/>
    <w:rsid w:val="00530EE4"/>
    <w:rsid w:val="005343CF"/>
    <w:rsid w:val="0053556F"/>
    <w:rsid w:val="00535DD8"/>
    <w:rsid w:val="00541657"/>
    <w:rsid w:val="00542A63"/>
    <w:rsid w:val="005436EA"/>
    <w:rsid w:val="00545062"/>
    <w:rsid w:val="00547742"/>
    <w:rsid w:val="005511CD"/>
    <w:rsid w:val="005530AE"/>
    <w:rsid w:val="005535BC"/>
    <w:rsid w:val="00553B19"/>
    <w:rsid w:val="00553CE2"/>
    <w:rsid w:val="00556028"/>
    <w:rsid w:val="00556555"/>
    <w:rsid w:val="005579B4"/>
    <w:rsid w:val="00561DD9"/>
    <w:rsid w:val="00562016"/>
    <w:rsid w:val="00562E50"/>
    <w:rsid w:val="005656C1"/>
    <w:rsid w:val="00565E06"/>
    <w:rsid w:val="00567F22"/>
    <w:rsid w:val="00570B40"/>
    <w:rsid w:val="00572497"/>
    <w:rsid w:val="00573572"/>
    <w:rsid w:val="00575E1D"/>
    <w:rsid w:val="00577CBE"/>
    <w:rsid w:val="00577E57"/>
    <w:rsid w:val="00582682"/>
    <w:rsid w:val="005865AC"/>
    <w:rsid w:val="005875A6"/>
    <w:rsid w:val="00587825"/>
    <w:rsid w:val="00587F19"/>
    <w:rsid w:val="005909F4"/>
    <w:rsid w:val="00591731"/>
    <w:rsid w:val="005920DB"/>
    <w:rsid w:val="00593FB4"/>
    <w:rsid w:val="005941BF"/>
    <w:rsid w:val="00594CEF"/>
    <w:rsid w:val="0059572C"/>
    <w:rsid w:val="00596873"/>
    <w:rsid w:val="00597245"/>
    <w:rsid w:val="00597662"/>
    <w:rsid w:val="00597C62"/>
    <w:rsid w:val="005A08B8"/>
    <w:rsid w:val="005A0966"/>
    <w:rsid w:val="005A182C"/>
    <w:rsid w:val="005A3D32"/>
    <w:rsid w:val="005A44AF"/>
    <w:rsid w:val="005A490F"/>
    <w:rsid w:val="005A4CCB"/>
    <w:rsid w:val="005A556B"/>
    <w:rsid w:val="005A637F"/>
    <w:rsid w:val="005A77FB"/>
    <w:rsid w:val="005C006A"/>
    <w:rsid w:val="005C1B83"/>
    <w:rsid w:val="005C47B5"/>
    <w:rsid w:val="005C4CEE"/>
    <w:rsid w:val="005C6804"/>
    <w:rsid w:val="005C711E"/>
    <w:rsid w:val="005D145C"/>
    <w:rsid w:val="005D2C63"/>
    <w:rsid w:val="005D6544"/>
    <w:rsid w:val="005D7B92"/>
    <w:rsid w:val="005E1B81"/>
    <w:rsid w:val="005E1D20"/>
    <w:rsid w:val="005E2886"/>
    <w:rsid w:val="005E79A4"/>
    <w:rsid w:val="00600835"/>
    <w:rsid w:val="00601721"/>
    <w:rsid w:val="00605FA7"/>
    <w:rsid w:val="006060A4"/>
    <w:rsid w:val="006064F3"/>
    <w:rsid w:val="00615802"/>
    <w:rsid w:val="006164C6"/>
    <w:rsid w:val="006177DE"/>
    <w:rsid w:val="006205C4"/>
    <w:rsid w:val="0062075E"/>
    <w:rsid w:val="0062088C"/>
    <w:rsid w:val="00622DB2"/>
    <w:rsid w:val="00623E21"/>
    <w:rsid w:val="00624201"/>
    <w:rsid w:val="00627B89"/>
    <w:rsid w:val="006338C3"/>
    <w:rsid w:val="006348F6"/>
    <w:rsid w:val="0063703C"/>
    <w:rsid w:val="00637670"/>
    <w:rsid w:val="00640781"/>
    <w:rsid w:val="00640F50"/>
    <w:rsid w:val="00641E23"/>
    <w:rsid w:val="006440E6"/>
    <w:rsid w:val="006445B7"/>
    <w:rsid w:val="006453BB"/>
    <w:rsid w:val="0064664F"/>
    <w:rsid w:val="006468C5"/>
    <w:rsid w:val="00646DCF"/>
    <w:rsid w:val="00650EC2"/>
    <w:rsid w:val="00656E0D"/>
    <w:rsid w:val="00660375"/>
    <w:rsid w:val="00662ECD"/>
    <w:rsid w:val="00664EA8"/>
    <w:rsid w:val="00664FAD"/>
    <w:rsid w:val="00664FD3"/>
    <w:rsid w:val="006701AF"/>
    <w:rsid w:val="0067088F"/>
    <w:rsid w:val="00672459"/>
    <w:rsid w:val="00672EE4"/>
    <w:rsid w:val="0067445B"/>
    <w:rsid w:val="00674CE6"/>
    <w:rsid w:val="00676626"/>
    <w:rsid w:val="0067722B"/>
    <w:rsid w:val="00677CB8"/>
    <w:rsid w:val="00680D75"/>
    <w:rsid w:val="006811EF"/>
    <w:rsid w:val="00684E4A"/>
    <w:rsid w:val="00685AD8"/>
    <w:rsid w:val="00685C10"/>
    <w:rsid w:val="00690274"/>
    <w:rsid w:val="00692E97"/>
    <w:rsid w:val="0069304F"/>
    <w:rsid w:val="006A0053"/>
    <w:rsid w:val="006A2A09"/>
    <w:rsid w:val="006A3D2C"/>
    <w:rsid w:val="006A4194"/>
    <w:rsid w:val="006A5770"/>
    <w:rsid w:val="006A7801"/>
    <w:rsid w:val="006B00FE"/>
    <w:rsid w:val="006B0735"/>
    <w:rsid w:val="006B303C"/>
    <w:rsid w:val="006B48E2"/>
    <w:rsid w:val="006B7377"/>
    <w:rsid w:val="006B781A"/>
    <w:rsid w:val="006B7944"/>
    <w:rsid w:val="006B7A83"/>
    <w:rsid w:val="006C0B81"/>
    <w:rsid w:val="006C229E"/>
    <w:rsid w:val="006C253A"/>
    <w:rsid w:val="006C3AFA"/>
    <w:rsid w:val="006C433C"/>
    <w:rsid w:val="006C5D65"/>
    <w:rsid w:val="006D3D54"/>
    <w:rsid w:val="006D3F5E"/>
    <w:rsid w:val="006D4872"/>
    <w:rsid w:val="006D61FB"/>
    <w:rsid w:val="006E0C54"/>
    <w:rsid w:val="006E149E"/>
    <w:rsid w:val="006E14E4"/>
    <w:rsid w:val="006E4B32"/>
    <w:rsid w:val="006E66F6"/>
    <w:rsid w:val="006F030A"/>
    <w:rsid w:val="006F0FB8"/>
    <w:rsid w:val="006F18A0"/>
    <w:rsid w:val="006F7E54"/>
    <w:rsid w:val="007006B9"/>
    <w:rsid w:val="007038AA"/>
    <w:rsid w:val="00707AC7"/>
    <w:rsid w:val="00710D03"/>
    <w:rsid w:val="007123E4"/>
    <w:rsid w:val="00712505"/>
    <w:rsid w:val="007138C2"/>
    <w:rsid w:val="0071392D"/>
    <w:rsid w:val="00715A7E"/>
    <w:rsid w:val="007171EF"/>
    <w:rsid w:val="007214ED"/>
    <w:rsid w:val="007272E7"/>
    <w:rsid w:val="00732A71"/>
    <w:rsid w:val="00735834"/>
    <w:rsid w:val="00735DAC"/>
    <w:rsid w:val="00745569"/>
    <w:rsid w:val="00746F05"/>
    <w:rsid w:val="0074749A"/>
    <w:rsid w:val="007475C2"/>
    <w:rsid w:val="00747A29"/>
    <w:rsid w:val="0075089A"/>
    <w:rsid w:val="0075090F"/>
    <w:rsid w:val="0075181E"/>
    <w:rsid w:val="007548DC"/>
    <w:rsid w:val="007610D3"/>
    <w:rsid w:val="00761448"/>
    <w:rsid w:val="00765227"/>
    <w:rsid w:val="007655CC"/>
    <w:rsid w:val="007658DB"/>
    <w:rsid w:val="00765BDD"/>
    <w:rsid w:val="0076669D"/>
    <w:rsid w:val="00766AAD"/>
    <w:rsid w:val="00766BAC"/>
    <w:rsid w:val="007671DF"/>
    <w:rsid w:val="00767F9C"/>
    <w:rsid w:val="0077062E"/>
    <w:rsid w:val="0077074E"/>
    <w:rsid w:val="00770AC3"/>
    <w:rsid w:val="00770E50"/>
    <w:rsid w:val="00770F21"/>
    <w:rsid w:val="007741B1"/>
    <w:rsid w:val="007747D4"/>
    <w:rsid w:val="00774A40"/>
    <w:rsid w:val="00775972"/>
    <w:rsid w:val="00776AA5"/>
    <w:rsid w:val="00777150"/>
    <w:rsid w:val="007773FA"/>
    <w:rsid w:val="0077784E"/>
    <w:rsid w:val="00780A5E"/>
    <w:rsid w:val="00783BA2"/>
    <w:rsid w:val="00783C24"/>
    <w:rsid w:val="007842A5"/>
    <w:rsid w:val="00785C80"/>
    <w:rsid w:val="00792AC3"/>
    <w:rsid w:val="007945C3"/>
    <w:rsid w:val="00796171"/>
    <w:rsid w:val="00797799"/>
    <w:rsid w:val="007A1185"/>
    <w:rsid w:val="007A269F"/>
    <w:rsid w:val="007A4174"/>
    <w:rsid w:val="007A6BD0"/>
    <w:rsid w:val="007A78FE"/>
    <w:rsid w:val="007B164B"/>
    <w:rsid w:val="007B2B12"/>
    <w:rsid w:val="007B46EE"/>
    <w:rsid w:val="007B7137"/>
    <w:rsid w:val="007D0396"/>
    <w:rsid w:val="007D1BDD"/>
    <w:rsid w:val="007D4CED"/>
    <w:rsid w:val="007D62D6"/>
    <w:rsid w:val="007D6F4B"/>
    <w:rsid w:val="007D71DF"/>
    <w:rsid w:val="007D7E5E"/>
    <w:rsid w:val="007E154F"/>
    <w:rsid w:val="007E2B5B"/>
    <w:rsid w:val="007E2CE4"/>
    <w:rsid w:val="007E49EA"/>
    <w:rsid w:val="007F0977"/>
    <w:rsid w:val="007F1E0F"/>
    <w:rsid w:val="007F52CE"/>
    <w:rsid w:val="007F6C3C"/>
    <w:rsid w:val="008004FE"/>
    <w:rsid w:val="008011DC"/>
    <w:rsid w:val="00802312"/>
    <w:rsid w:val="00802B92"/>
    <w:rsid w:val="0080384C"/>
    <w:rsid w:val="008106FF"/>
    <w:rsid w:val="008108BE"/>
    <w:rsid w:val="00811C9A"/>
    <w:rsid w:val="00811ED7"/>
    <w:rsid w:val="00814DE7"/>
    <w:rsid w:val="008169F5"/>
    <w:rsid w:val="00820EB0"/>
    <w:rsid w:val="0082488D"/>
    <w:rsid w:val="008259A1"/>
    <w:rsid w:val="008310D6"/>
    <w:rsid w:val="00832F4D"/>
    <w:rsid w:val="0083358F"/>
    <w:rsid w:val="008335D0"/>
    <w:rsid w:val="008346EC"/>
    <w:rsid w:val="00840012"/>
    <w:rsid w:val="00840832"/>
    <w:rsid w:val="00842C04"/>
    <w:rsid w:val="00843D65"/>
    <w:rsid w:val="0084417F"/>
    <w:rsid w:val="00844F04"/>
    <w:rsid w:val="00845159"/>
    <w:rsid w:val="008462F8"/>
    <w:rsid w:val="0084714D"/>
    <w:rsid w:val="00850EB8"/>
    <w:rsid w:val="00852B7C"/>
    <w:rsid w:val="00852D45"/>
    <w:rsid w:val="00856F26"/>
    <w:rsid w:val="00860576"/>
    <w:rsid w:val="00860643"/>
    <w:rsid w:val="008608A8"/>
    <w:rsid w:val="008618B3"/>
    <w:rsid w:val="00863A13"/>
    <w:rsid w:val="0086558E"/>
    <w:rsid w:val="0086560C"/>
    <w:rsid w:val="00865BAB"/>
    <w:rsid w:val="008663C3"/>
    <w:rsid w:val="0087068B"/>
    <w:rsid w:val="008726CC"/>
    <w:rsid w:val="0087308D"/>
    <w:rsid w:val="008746DE"/>
    <w:rsid w:val="00875671"/>
    <w:rsid w:val="00881E2F"/>
    <w:rsid w:val="008848CB"/>
    <w:rsid w:val="00885402"/>
    <w:rsid w:val="00886009"/>
    <w:rsid w:val="00892E71"/>
    <w:rsid w:val="008930A7"/>
    <w:rsid w:val="0089561E"/>
    <w:rsid w:val="008A0546"/>
    <w:rsid w:val="008A3BD0"/>
    <w:rsid w:val="008A426B"/>
    <w:rsid w:val="008A4270"/>
    <w:rsid w:val="008A4AEE"/>
    <w:rsid w:val="008A7E44"/>
    <w:rsid w:val="008B03CB"/>
    <w:rsid w:val="008B2657"/>
    <w:rsid w:val="008B4846"/>
    <w:rsid w:val="008B5E62"/>
    <w:rsid w:val="008B7C09"/>
    <w:rsid w:val="008C381B"/>
    <w:rsid w:val="008C424B"/>
    <w:rsid w:val="008C7483"/>
    <w:rsid w:val="008D1373"/>
    <w:rsid w:val="008D16A4"/>
    <w:rsid w:val="008D2CBB"/>
    <w:rsid w:val="008D3ACD"/>
    <w:rsid w:val="008D45DC"/>
    <w:rsid w:val="008D7A7E"/>
    <w:rsid w:val="008E0761"/>
    <w:rsid w:val="008E1E98"/>
    <w:rsid w:val="008E4679"/>
    <w:rsid w:val="008E4C6D"/>
    <w:rsid w:val="008E4F29"/>
    <w:rsid w:val="008E5D73"/>
    <w:rsid w:val="008E62AE"/>
    <w:rsid w:val="008F57D3"/>
    <w:rsid w:val="009054FA"/>
    <w:rsid w:val="00905971"/>
    <w:rsid w:val="00905B43"/>
    <w:rsid w:val="00906434"/>
    <w:rsid w:val="00906E91"/>
    <w:rsid w:val="00910D8F"/>
    <w:rsid w:val="009119E6"/>
    <w:rsid w:val="0091202A"/>
    <w:rsid w:val="009129DC"/>
    <w:rsid w:val="00915EA8"/>
    <w:rsid w:val="00924835"/>
    <w:rsid w:val="00924900"/>
    <w:rsid w:val="00924C4D"/>
    <w:rsid w:val="009317C2"/>
    <w:rsid w:val="00934105"/>
    <w:rsid w:val="009349D9"/>
    <w:rsid w:val="00937245"/>
    <w:rsid w:val="00940642"/>
    <w:rsid w:val="00942C17"/>
    <w:rsid w:val="00943F16"/>
    <w:rsid w:val="00943F8D"/>
    <w:rsid w:val="009462AD"/>
    <w:rsid w:val="00947AC2"/>
    <w:rsid w:val="0095323D"/>
    <w:rsid w:val="009605F4"/>
    <w:rsid w:val="0096546E"/>
    <w:rsid w:val="00967665"/>
    <w:rsid w:val="00967D04"/>
    <w:rsid w:val="009706B4"/>
    <w:rsid w:val="00972986"/>
    <w:rsid w:val="00973EF7"/>
    <w:rsid w:val="00977CCB"/>
    <w:rsid w:val="009829E9"/>
    <w:rsid w:val="00982B4D"/>
    <w:rsid w:val="009848C3"/>
    <w:rsid w:val="0098542C"/>
    <w:rsid w:val="00986BE3"/>
    <w:rsid w:val="0099043B"/>
    <w:rsid w:val="00990643"/>
    <w:rsid w:val="00994BCB"/>
    <w:rsid w:val="009958ED"/>
    <w:rsid w:val="00996B30"/>
    <w:rsid w:val="00996EA4"/>
    <w:rsid w:val="00997143"/>
    <w:rsid w:val="009A0892"/>
    <w:rsid w:val="009A16AD"/>
    <w:rsid w:val="009A1B03"/>
    <w:rsid w:val="009A3C21"/>
    <w:rsid w:val="009A5971"/>
    <w:rsid w:val="009A6A55"/>
    <w:rsid w:val="009B08C8"/>
    <w:rsid w:val="009B0D05"/>
    <w:rsid w:val="009B3F33"/>
    <w:rsid w:val="009B50B4"/>
    <w:rsid w:val="009B5704"/>
    <w:rsid w:val="009B65CE"/>
    <w:rsid w:val="009B6C5E"/>
    <w:rsid w:val="009C0B08"/>
    <w:rsid w:val="009C5050"/>
    <w:rsid w:val="009C73DD"/>
    <w:rsid w:val="009C75D2"/>
    <w:rsid w:val="009D155F"/>
    <w:rsid w:val="009D19E9"/>
    <w:rsid w:val="009D284A"/>
    <w:rsid w:val="009D44E0"/>
    <w:rsid w:val="009D6BB4"/>
    <w:rsid w:val="009E06B7"/>
    <w:rsid w:val="009E08D7"/>
    <w:rsid w:val="009E0F21"/>
    <w:rsid w:val="009E36F3"/>
    <w:rsid w:val="009E55C3"/>
    <w:rsid w:val="009E57AE"/>
    <w:rsid w:val="009E68E6"/>
    <w:rsid w:val="009F6F90"/>
    <w:rsid w:val="00A0023A"/>
    <w:rsid w:val="00A02959"/>
    <w:rsid w:val="00A0679C"/>
    <w:rsid w:val="00A10F68"/>
    <w:rsid w:val="00A139BA"/>
    <w:rsid w:val="00A13D1B"/>
    <w:rsid w:val="00A2184E"/>
    <w:rsid w:val="00A21CBD"/>
    <w:rsid w:val="00A229A0"/>
    <w:rsid w:val="00A2438E"/>
    <w:rsid w:val="00A25050"/>
    <w:rsid w:val="00A304DF"/>
    <w:rsid w:val="00A30B20"/>
    <w:rsid w:val="00A31E66"/>
    <w:rsid w:val="00A32671"/>
    <w:rsid w:val="00A32C76"/>
    <w:rsid w:val="00A33807"/>
    <w:rsid w:val="00A35C0C"/>
    <w:rsid w:val="00A43134"/>
    <w:rsid w:val="00A4466C"/>
    <w:rsid w:val="00A460AA"/>
    <w:rsid w:val="00A4680F"/>
    <w:rsid w:val="00A471BB"/>
    <w:rsid w:val="00A47F9A"/>
    <w:rsid w:val="00A52CC4"/>
    <w:rsid w:val="00A530D4"/>
    <w:rsid w:val="00A53ABA"/>
    <w:rsid w:val="00A57108"/>
    <w:rsid w:val="00A57A9D"/>
    <w:rsid w:val="00A60A49"/>
    <w:rsid w:val="00A61787"/>
    <w:rsid w:val="00A61907"/>
    <w:rsid w:val="00A64CED"/>
    <w:rsid w:val="00A66E8E"/>
    <w:rsid w:val="00A6739A"/>
    <w:rsid w:val="00A674D2"/>
    <w:rsid w:val="00A7054F"/>
    <w:rsid w:val="00A7596A"/>
    <w:rsid w:val="00A7669C"/>
    <w:rsid w:val="00A76992"/>
    <w:rsid w:val="00A76D7C"/>
    <w:rsid w:val="00A776B7"/>
    <w:rsid w:val="00A80902"/>
    <w:rsid w:val="00A815FF"/>
    <w:rsid w:val="00A8573B"/>
    <w:rsid w:val="00A85D65"/>
    <w:rsid w:val="00A87448"/>
    <w:rsid w:val="00A90472"/>
    <w:rsid w:val="00A91799"/>
    <w:rsid w:val="00A92241"/>
    <w:rsid w:val="00A92816"/>
    <w:rsid w:val="00A92F4C"/>
    <w:rsid w:val="00A93798"/>
    <w:rsid w:val="00A97A68"/>
    <w:rsid w:val="00AA121F"/>
    <w:rsid w:val="00AA22EE"/>
    <w:rsid w:val="00AA285E"/>
    <w:rsid w:val="00AA4317"/>
    <w:rsid w:val="00AA4995"/>
    <w:rsid w:val="00AA6FDE"/>
    <w:rsid w:val="00AA710B"/>
    <w:rsid w:val="00AA73E8"/>
    <w:rsid w:val="00AB11D1"/>
    <w:rsid w:val="00AB2653"/>
    <w:rsid w:val="00AB3D76"/>
    <w:rsid w:val="00AB48FF"/>
    <w:rsid w:val="00AB4BB8"/>
    <w:rsid w:val="00AB6BCF"/>
    <w:rsid w:val="00AB709B"/>
    <w:rsid w:val="00AB79E8"/>
    <w:rsid w:val="00AC069F"/>
    <w:rsid w:val="00AC284C"/>
    <w:rsid w:val="00AC43A9"/>
    <w:rsid w:val="00AC4A9E"/>
    <w:rsid w:val="00AC5114"/>
    <w:rsid w:val="00AC7CF5"/>
    <w:rsid w:val="00AD2702"/>
    <w:rsid w:val="00AD2806"/>
    <w:rsid w:val="00AD3316"/>
    <w:rsid w:val="00AD3C92"/>
    <w:rsid w:val="00AD4A3D"/>
    <w:rsid w:val="00AD5D8D"/>
    <w:rsid w:val="00AE37DE"/>
    <w:rsid w:val="00AE3850"/>
    <w:rsid w:val="00AE543F"/>
    <w:rsid w:val="00AE63EA"/>
    <w:rsid w:val="00AE6ED9"/>
    <w:rsid w:val="00AE7B8D"/>
    <w:rsid w:val="00AF07F4"/>
    <w:rsid w:val="00AF175A"/>
    <w:rsid w:val="00AF4FA0"/>
    <w:rsid w:val="00AF5F20"/>
    <w:rsid w:val="00AF6294"/>
    <w:rsid w:val="00B022EF"/>
    <w:rsid w:val="00B026B9"/>
    <w:rsid w:val="00B02B52"/>
    <w:rsid w:val="00B076D4"/>
    <w:rsid w:val="00B078F6"/>
    <w:rsid w:val="00B10DC8"/>
    <w:rsid w:val="00B11760"/>
    <w:rsid w:val="00B13B79"/>
    <w:rsid w:val="00B15293"/>
    <w:rsid w:val="00B162F0"/>
    <w:rsid w:val="00B21E35"/>
    <w:rsid w:val="00B246EB"/>
    <w:rsid w:val="00B252A7"/>
    <w:rsid w:val="00B27F06"/>
    <w:rsid w:val="00B30194"/>
    <w:rsid w:val="00B31993"/>
    <w:rsid w:val="00B3489D"/>
    <w:rsid w:val="00B3501E"/>
    <w:rsid w:val="00B402D0"/>
    <w:rsid w:val="00B40923"/>
    <w:rsid w:val="00B42F23"/>
    <w:rsid w:val="00B42F4C"/>
    <w:rsid w:val="00B43221"/>
    <w:rsid w:val="00B50167"/>
    <w:rsid w:val="00B50DA6"/>
    <w:rsid w:val="00B5368F"/>
    <w:rsid w:val="00B547CB"/>
    <w:rsid w:val="00B54C53"/>
    <w:rsid w:val="00B57AA7"/>
    <w:rsid w:val="00B60495"/>
    <w:rsid w:val="00B61EAF"/>
    <w:rsid w:val="00B6324F"/>
    <w:rsid w:val="00B64753"/>
    <w:rsid w:val="00B6683F"/>
    <w:rsid w:val="00B71948"/>
    <w:rsid w:val="00B72663"/>
    <w:rsid w:val="00B73997"/>
    <w:rsid w:val="00B75B02"/>
    <w:rsid w:val="00B77F73"/>
    <w:rsid w:val="00B82B90"/>
    <w:rsid w:val="00B8303D"/>
    <w:rsid w:val="00B83304"/>
    <w:rsid w:val="00B83A38"/>
    <w:rsid w:val="00B83FF7"/>
    <w:rsid w:val="00B858B7"/>
    <w:rsid w:val="00B879D3"/>
    <w:rsid w:val="00B90670"/>
    <w:rsid w:val="00B91067"/>
    <w:rsid w:val="00B911E1"/>
    <w:rsid w:val="00B920FF"/>
    <w:rsid w:val="00B931F1"/>
    <w:rsid w:val="00B9455E"/>
    <w:rsid w:val="00BA5668"/>
    <w:rsid w:val="00BA5E2E"/>
    <w:rsid w:val="00BB2C39"/>
    <w:rsid w:val="00BB428B"/>
    <w:rsid w:val="00BB431E"/>
    <w:rsid w:val="00BB44E1"/>
    <w:rsid w:val="00BB5B22"/>
    <w:rsid w:val="00BB6989"/>
    <w:rsid w:val="00BB6F6B"/>
    <w:rsid w:val="00BC3F44"/>
    <w:rsid w:val="00BC590A"/>
    <w:rsid w:val="00BC5B1E"/>
    <w:rsid w:val="00BC6B70"/>
    <w:rsid w:val="00BD07FE"/>
    <w:rsid w:val="00BD28DB"/>
    <w:rsid w:val="00BD4CEA"/>
    <w:rsid w:val="00BD79D9"/>
    <w:rsid w:val="00BE14CC"/>
    <w:rsid w:val="00BE2DDC"/>
    <w:rsid w:val="00BE3182"/>
    <w:rsid w:val="00BE3408"/>
    <w:rsid w:val="00BE382F"/>
    <w:rsid w:val="00BE6EF4"/>
    <w:rsid w:val="00BE7A4A"/>
    <w:rsid w:val="00BE7FE9"/>
    <w:rsid w:val="00BF0327"/>
    <w:rsid w:val="00BF10F5"/>
    <w:rsid w:val="00BF4AA5"/>
    <w:rsid w:val="00C02D99"/>
    <w:rsid w:val="00C030C0"/>
    <w:rsid w:val="00C05022"/>
    <w:rsid w:val="00C060E9"/>
    <w:rsid w:val="00C06BA0"/>
    <w:rsid w:val="00C06BF7"/>
    <w:rsid w:val="00C110A5"/>
    <w:rsid w:val="00C128E0"/>
    <w:rsid w:val="00C16934"/>
    <w:rsid w:val="00C179C6"/>
    <w:rsid w:val="00C21DD5"/>
    <w:rsid w:val="00C26D4B"/>
    <w:rsid w:val="00C31A31"/>
    <w:rsid w:val="00C3376F"/>
    <w:rsid w:val="00C3474A"/>
    <w:rsid w:val="00C362DB"/>
    <w:rsid w:val="00C3746A"/>
    <w:rsid w:val="00C409D6"/>
    <w:rsid w:val="00C4257C"/>
    <w:rsid w:val="00C42A9B"/>
    <w:rsid w:val="00C46DCF"/>
    <w:rsid w:val="00C47449"/>
    <w:rsid w:val="00C4787F"/>
    <w:rsid w:val="00C47BF7"/>
    <w:rsid w:val="00C47FF3"/>
    <w:rsid w:val="00C5189E"/>
    <w:rsid w:val="00C534D9"/>
    <w:rsid w:val="00C53DDC"/>
    <w:rsid w:val="00C5686B"/>
    <w:rsid w:val="00C57700"/>
    <w:rsid w:val="00C604FF"/>
    <w:rsid w:val="00C6397A"/>
    <w:rsid w:val="00C63F21"/>
    <w:rsid w:val="00C644EE"/>
    <w:rsid w:val="00C648BF"/>
    <w:rsid w:val="00C64EF7"/>
    <w:rsid w:val="00C6568D"/>
    <w:rsid w:val="00C66A01"/>
    <w:rsid w:val="00C66D19"/>
    <w:rsid w:val="00C67CFD"/>
    <w:rsid w:val="00C729AC"/>
    <w:rsid w:val="00C75FCA"/>
    <w:rsid w:val="00C771F5"/>
    <w:rsid w:val="00C8035B"/>
    <w:rsid w:val="00C824C4"/>
    <w:rsid w:val="00C84494"/>
    <w:rsid w:val="00C854C5"/>
    <w:rsid w:val="00C85BA8"/>
    <w:rsid w:val="00C85BEA"/>
    <w:rsid w:val="00C90223"/>
    <w:rsid w:val="00C923DC"/>
    <w:rsid w:val="00C93594"/>
    <w:rsid w:val="00C95385"/>
    <w:rsid w:val="00CA0011"/>
    <w:rsid w:val="00CA3C9C"/>
    <w:rsid w:val="00CA41FA"/>
    <w:rsid w:val="00CA43DB"/>
    <w:rsid w:val="00CA5652"/>
    <w:rsid w:val="00CA71DB"/>
    <w:rsid w:val="00CB035F"/>
    <w:rsid w:val="00CB0384"/>
    <w:rsid w:val="00CB0BC4"/>
    <w:rsid w:val="00CB1055"/>
    <w:rsid w:val="00CB10CD"/>
    <w:rsid w:val="00CB1BC8"/>
    <w:rsid w:val="00CB3395"/>
    <w:rsid w:val="00CB4BB7"/>
    <w:rsid w:val="00CB588F"/>
    <w:rsid w:val="00CB6134"/>
    <w:rsid w:val="00CB69E2"/>
    <w:rsid w:val="00CB7642"/>
    <w:rsid w:val="00CC46F7"/>
    <w:rsid w:val="00CC5220"/>
    <w:rsid w:val="00CC5D7B"/>
    <w:rsid w:val="00CC6431"/>
    <w:rsid w:val="00CD07D5"/>
    <w:rsid w:val="00CD11CB"/>
    <w:rsid w:val="00CD3F27"/>
    <w:rsid w:val="00CD41E5"/>
    <w:rsid w:val="00CD42D6"/>
    <w:rsid w:val="00CD4B46"/>
    <w:rsid w:val="00CD7B1A"/>
    <w:rsid w:val="00CD7D33"/>
    <w:rsid w:val="00CE0E56"/>
    <w:rsid w:val="00CE1290"/>
    <w:rsid w:val="00CE326E"/>
    <w:rsid w:val="00CE535A"/>
    <w:rsid w:val="00CF178C"/>
    <w:rsid w:val="00CF2627"/>
    <w:rsid w:val="00CF31A7"/>
    <w:rsid w:val="00CF3474"/>
    <w:rsid w:val="00CF5D83"/>
    <w:rsid w:val="00D0067D"/>
    <w:rsid w:val="00D01255"/>
    <w:rsid w:val="00D02C17"/>
    <w:rsid w:val="00D02F2B"/>
    <w:rsid w:val="00D039A5"/>
    <w:rsid w:val="00D06AA1"/>
    <w:rsid w:val="00D06DFB"/>
    <w:rsid w:val="00D07B44"/>
    <w:rsid w:val="00D10133"/>
    <w:rsid w:val="00D11776"/>
    <w:rsid w:val="00D11EA1"/>
    <w:rsid w:val="00D11F73"/>
    <w:rsid w:val="00D12FA8"/>
    <w:rsid w:val="00D135E7"/>
    <w:rsid w:val="00D143BB"/>
    <w:rsid w:val="00D17B77"/>
    <w:rsid w:val="00D17D40"/>
    <w:rsid w:val="00D20026"/>
    <w:rsid w:val="00D21501"/>
    <w:rsid w:val="00D21C78"/>
    <w:rsid w:val="00D25606"/>
    <w:rsid w:val="00D25AD6"/>
    <w:rsid w:val="00D2680D"/>
    <w:rsid w:val="00D26C5E"/>
    <w:rsid w:val="00D27EB2"/>
    <w:rsid w:val="00D325D2"/>
    <w:rsid w:val="00D32A69"/>
    <w:rsid w:val="00D345E6"/>
    <w:rsid w:val="00D40C72"/>
    <w:rsid w:val="00D46311"/>
    <w:rsid w:val="00D47719"/>
    <w:rsid w:val="00D47B9F"/>
    <w:rsid w:val="00D525B0"/>
    <w:rsid w:val="00D52D5C"/>
    <w:rsid w:val="00D53CFC"/>
    <w:rsid w:val="00D53F94"/>
    <w:rsid w:val="00D5691F"/>
    <w:rsid w:val="00D57760"/>
    <w:rsid w:val="00D63EDE"/>
    <w:rsid w:val="00D700AB"/>
    <w:rsid w:val="00D7062C"/>
    <w:rsid w:val="00D70D27"/>
    <w:rsid w:val="00D7337C"/>
    <w:rsid w:val="00D76CE8"/>
    <w:rsid w:val="00D77FD1"/>
    <w:rsid w:val="00D814FB"/>
    <w:rsid w:val="00D84910"/>
    <w:rsid w:val="00D85BDC"/>
    <w:rsid w:val="00D86F77"/>
    <w:rsid w:val="00D90632"/>
    <w:rsid w:val="00D945F5"/>
    <w:rsid w:val="00D977B4"/>
    <w:rsid w:val="00DA39A5"/>
    <w:rsid w:val="00DA3B0A"/>
    <w:rsid w:val="00DA3F95"/>
    <w:rsid w:val="00DA6056"/>
    <w:rsid w:val="00DB2E19"/>
    <w:rsid w:val="00DB63EE"/>
    <w:rsid w:val="00DB70FF"/>
    <w:rsid w:val="00DB7981"/>
    <w:rsid w:val="00DC080F"/>
    <w:rsid w:val="00DC1C34"/>
    <w:rsid w:val="00DC230A"/>
    <w:rsid w:val="00DC4B6B"/>
    <w:rsid w:val="00DC56FF"/>
    <w:rsid w:val="00DC711A"/>
    <w:rsid w:val="00DD2B89"/>
    <w:rsid w:val="00DD4C53"/>
    <w:rsid w:val="00DD4DC0"/>
    <w:rsid w:val="00DD6547"/>
    <w:rsid w:val="00DD7DAC"/>
    <w:rsid w:val="00DE48ED"/>
    <w:rsid w:val="00DE60AE"/>
    <w:rsid w:val="00DF23B7"/>
    <w:rsid w:val="00DF4B51"/>
    <w:rsid w:val="00DF6E49"/>
    <w:rsid w:val="00DF7F23"/>
    <w:rsid w:val="00E02A40"/>
    <w:rsid w:val="00E0527B"/>
    <w:rsid w:val="00E0596B"/>
    <w:rsid w:val="00E060D4"/>
    <w:rsid w:val="00E073FE"/>
    <w:rsid w:val="00E0759C"/>
    <w:rsid w:val="00E07D30"/>
    <w:rsid w:val="00E103F7"/>
    <w:rsid w:val="00E10D80"/>
    <w:rsid w:val="00E13F75"/>
    <w:rsid w:val="00E1453F"/>
    <w:rsid w:val="00E14F85"/>
    <w:rsid w:val="00E15864"/>
    <w:rsid w:val="00E15C3B"/>
    <w:rsid w:val="00E20C71"/>
    <w:rsid w:val="00E2163C"/>
    <w:rsid w:val="00E23225"/>
    <w:rsid w:val="00E2525B"/>
    <w:rsid w:val="00E25DDA"/>
    <w:rsid w:val="00E26A2B"/>
    <w:rsid w:val="00E31802"/>
    <w:rsid w:val="00E3210E"/>
    <w:rsid w:val="00E36D9C"/>
    <w:rsid w:val="00E401F0"/>
    <w:rsid w:val="00E4165F"/>
    <w:rsid w:val="00E42260"/>
    <w:rsid w:val="00E4322B"/>
    <w:rsid w:val="00E44AFD"/>
    <w:rsid w:val="00E5032C"/>
    <w:rsid w:val="00E50A65"/>
    <w:rsid w:val="00E54083"/>
    <w:rsid w:val="00E555CE"/>
    <w:rsid w:val="00E60AC3"/>
    <w:rsid w:val="00E61682"/>
    <w:rsid w:val="00E617AF"/>
    <w:rsid w:val="00E64DAE"/>
    <w:rsid w:val="00E659FA"/>
    <w:rsid w:val="00E6650A"/>
    <w:rsid w:val="00E665C4"/>
    <w:rsid w:val="00E671FF"/>
    <w:rsid w:val="00E7021A"/>
    <w:rsid w:val="00E72099"/>
    <w:rsid w:val="00E72388"/>
    <w:rsid w:val="00E7238F"/>
    <w:rsid w:val="00E73375"/>
    <w:rsid w:val="00E744A2"/>
    <w:rsid w:val="00E76508"/>
    <w:rsid w:val="00E76A20"/>
    <w:rsid w:val="00E76E7D"/>
    <w:rsid w:val="00E77CA7"/>
    <w:rsid w:val="00E82BD5"/>
    <w:rsid w:val="00E82E2C"/>
    <w:rsid w:val="00E831E5"/>
    <w:rsid w:val="00E83520"/>
    <w:rsid w:val="00E869D8"/>
    <w:rsid w:val="00E91E8E"/>
    <w:rsid w:val="00E92655"/>
    <w:rsid w:val="00E92A9A"/>
    <w:rsid w:val="00E94093"/>
    <w:rsid w:val="00E945AC"/>
    <w:rsid w:val="00E94DA3"/>
    <w:rsid w:val="00E95F3B"/>
    <w:rsid w:val="00E969FF"/>
    <w:rsid w:val="00EA0E00"/>
    <w:rsid w:val="00EA2317"/>
    <w:rsid w:val="00EA4301"/>
    <w:rsid w:val="00EA51A7"/>
    <w:rsid w:val="00EA51EA"/>
    <w:rsid w:val="00EA6C4B"/>
    <w:rsid w:val="00EA7F6A"/>
    <w:rsid w:val="00EB0C86"/>
    <w:rsid w:val="00EB2AC4"/>
    <w:rsid w:val="00EB4C80"/>
    <w:rsid w:val="00EB5BE2"/>
    <w:rsid w:val="00EB79F8"/>
    <w:rsid w:val="00EB7EE7"/>
    <w:rsid w:val="00EC1966"/>
    <w:rsid w:val="00EC27DB"/>
    <w:rsid w:val="00EC34CE"/>
    <w:rsid w:val="00EC3C07"/>
    <w:rsid w:val="00EC549E"/>
    <w:rsid w:val="00EC60BE"/>
    <w:rsid w:val="00EC6EF7"/>
    <w:rsid w:val="00ED0D7B"/>
    <w:rsid w:val="00ED1457"/>
    <w:rsid w:val="00ED153C"/>
    <w:rsid w:val="00ED1697"/>
    <w:rsid w:val="00ED18EC"/>
    <w:rsid w:val="00ED27AE"/>
    <w:rsid w:val="00ED2B7E"/>
    <w:rsid w:val="00ED3828"/>
    <w:rsid w:val="00ED3C14"/>
    <w:rsid w:val="00ED43BF"/>
    <w:rsid w:val="00ED6575"/>
    <w:rsid w:val="00EE3093"/>
    <w:rsid w:val="00EE5C02"/>
    <w:rsid w:val="00EF0A9F"/>
    <w:rsid w:val="00EF1D33"/>
    <w:rsid w:val="00EF2C8B"/>
    <w:rsid w:val="00EF3839"/>
    <w:rsid w:val="00EF3BCC"/>
    <w:rsid w:val="00EF3CD9"/>
    <w:rsid w:val="00EF3CF8"/>
    <w:rsid w:val="00EF56B1"/>
    <w:rsid w:val="00F00CBD"/>
    <w:rsid w:val="00F01448"/>
    <w:rsid w:val="00F019E6"/>
    <w:rsid w:val="00F0240C"/>
    <w:rsid w:val="00F03BB1"/>
    <w:rsid w:val="00F0430A"/>
    <w:rsid w:val="00F0432D"/>
    <w:rsid w:val="00F075DF"/>
    <w:rsid w:val="00F14684"/>
    <w:rsid w:val="00F14C69"/>
    <w:rsid w:val="00F1592B"/>
    <w:rsid w:val="00F15A21"/>
    <w:rsid w:val="00F163B5"/>
    <w:rsid w:val="00F226FE"/>
    <w:rsid w:val="00F22EB8"/>
    <w:rsid w:val="00F23056"/>
    <w:rsid w:val="00F23584"/>
    <w:rsid w:val="00F30725"/>
    <w:rsid w:val="00F34FB7"/>
    <w:rsid w:val="00F3591B"/>
    <w:rsid w:val="00F37FAB"/>
    <w:rsid w:val="00F40B95"/>
    <w:rsid w:val="00F41DD6"/>
    <w:rsid w:val="00F4398B"/>
    <w:rsid w:val="00F45E65"/>
    <w:rsid w:val="00F50D5E"/>
    <w:rsid w:val="00F5363D"/>
    <w:rsid w:val="00F53682"/>
    <w:rsid w:val="00F54725"/>
    <w:rsid w:val="00F54F02"/>
    <w:rsid w:val="00F56DEE"/>
    <w:rsid w:val="00F62AA8"/>
    <w:rsid w:val="00F64553"/>
    <w:rsid w:val="00F65C0E"/>
    <w:rsid w:val="00F66875"/>
    <w:rsid w:val="00F71744"/>
    <w:rsid w:val="00F72AF9"/>
    <w:rsid w:val="00F731AE"/>
    <w:rsid w:val="00F7375A"/>
    <w:rsid w:val="00F74BBB"/>
    <w:rsid w:val="00F7608D"/>
    <w:rsid w:val="00F76730"/>
    <w:rsid w:val="00F77C9C"/>
    <w:rsid w:val="00F8042C"/>
    <w:rsid w:val="00F81104"/>
    <w:rsid w:val="00F82F94"/>
    <w:rsid w:val="00F8323C"/>
    <w:rsid w:val="00F84140"/>
    <w:rsid w:val="00F85E11"/>
    <w:rsid w:val="00FA04BD"/>
    <w:rsid w:val="00FA0FC3"/>
    <w:rsid w:val="00FA28C2"/>
    <w:rsid w:val="00FA388B"/>
    <w:rsid w:val="00FB07D4"/>
    <w:rsid w:val="00FB3327"/>
    <w:rsid w:val="00FB4E9E"/>
    <w:rsid w:val="00FB6393"/>
    <w:rsid w:val="00FB6FAA"/>
    <w:rsid w:val="00FB7FE9"/>
    <w:rsid w:val="00FC0349"/>
    <w:rsid w:val="00FC18D0"/>
    <w:rsid w:val="00FC1BFD"/>
    <w:rsid w:val="00FC1E6A"/>
    <w:rsid w:val="00FC25B6"/>
    <w:rsid w:val="00FC37C1"/>
    <w:rsid w:val="00FC39DE"/>
    <w:rsid w:val="00FC3EDF"/>
    <w:rsid w:val="00FC4598"/>
    <w:rsid w:val="00FC4FC7"/>
    <w:rsid w:val="00FC5A7A"/>
    <w:rsid w:val="00FD0333"/>
    <w:rsid w:val="00FD0E91"/>
    <w:rsid w:val="00FD1905"/>
    <w:rsid w:val="00FD350C"/>
    <w:rsid w:val="00FD4E14"/>
    <w:rsid w:val="00FD5FFF"/>
    <w:rsid w:val="00FD6273"/>
    <w:rsid w:val="00FD7C46"/>
    <w:rsid w:val="00FE2748"/>
    <w:rsid w:val="00FE3A8F"/>
    <w:rsid w:val="00FE3FA0"/>
    <w:rsid w:val="00FE4DA6"/>
    <w:rsid w:val="00FE4E84"/>
    <w:rsid w:val="00FE5416"/>
    <w:rsid w:val="00FE7668"/>
    <w:rsid w:val="00FF0404"/>
    <w:rsid w:val="00FF079F"/>
    <w:rsid w:val="00FF133B"/>
    <w:rsid w:val="00FF21B7"/>
    <w:rsid w:val="00FF2E83"/>
    <w:rsid w:val="00FF33EC"/>
    <w:rsid w:val="00FF38A2"/>
    <w:rsid w:val="00FF5F13"/>
    <w:rsid w:val="00FF7566"/>
    <w:rsid w:val="00FF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3CD39A"/>
  <w15:docId w15:val="{06B6D0BD-4C07-4F22-906E-E6A737FD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617AF"/>
    <w:pPr>
      <w:spacing w:line="276" w:lineRule="auto"/>
    </w:pPr>
    <w:rPr>
      <w:color w:val="00000A"/>
      <w:sz w:val="24"/>
      <w:szCs w:val="24"/>
      <w:lang w:val="uk-UA" w:eastAsia="zh-CN" w:bidi="hi-IN"/>
    </w:rPr>
  </w:style>
  <w:style w:type="paragraph" w:styleId="10">
    <w:name w:val="heading 1"/>
    <w:basedOn w:val="11"/>
    <w:link w:val="12"/>
    <w:uiPriority w:val="99"/>
    <w:qFormat/>
    <w:rsid w:val="00E617AF"/>
    <w:pPr>
      <w:tabs>
        <w:tab w:val="left" w:pos="432"/>
      </w:tabs>
      <w:ind w:left="432" w:hanging="432"/>
      <w:outlineLvl w:val="0"/>
    </w:pPr>
    <w:rPr>
      <w:sz w:val="48"/>
      <w:szCs w:val="48"/>
    </w:rPr>
  </w:style>
  <w:style w:type="paragraph" w:styleId="2">
    <w:name w:val="heading 2"/>
    <w:basedOn w:val="11"/>
    <w:link w:val="20"/>
    <w:uiPriority w:val="99"/>
    <w:qFormat/>
    <w:rsid w:val="00E617AF"/>
    <w:pPr>
      <w:tabs>
        <w:tab w:val="left" w:pos="576"/>
      </w:tabs>
      <w:spacing w:before="360" w:after="80"/>
      <w:ind w:left="576" w:hanging="576"/>
      <w:outlineLvl w:val="1"/>
    </w:pPr>
    <w:rPr>
      <w:sz w:val="36"/>
      <w:szCs w:val="36"/>
    </w:rPr>
  </w:style>
  <w:style w:type="paragraph" w:styleId="3">
    <w:name w:val="heading 3"/>
    <w:basedOn w:val="11"/>
    <w:link w:val="30"/>
    <w:uiPriority w:val="99"/>
    <w:qFormat/>
    <w:rsid w:val="00E617AF"/>
    <w:pPr>
      <w:tabs>
        <w:tab w:val="left" w:pos="720"/>
      </w:tabs>
      <w:spacing w:before="280" w:after="80"/>
      <w:ind w:left="720" w:hanging="720"/>
      <w:outlineLvl w:val="2"/>
    </w:pPr>
    <w:rPr>
      <w:sz w:val="28"/>
      <w:szCs w:val="28"/>
    </w:rPr>
  </w:style>
  <w:style w:type="paragraph" w:styleId="4">
    <w:name w:val="heading 4"/>
    <w:basedOn w:val="11"/>
    <w:link w:val="40"/>
    <w:uiPriority w:val="99"/>
    <w:qFormat/>
    <w:rsid w:val="00E617AF"/>
    <w:pPr>
      <w:tabs>
        <w:tab w:val="left" w:pos="864"/>
      </w:tabs>
      <w:spacing w:before="240" w:after="40"/>
      <w:ind w:left="864" w:hanging="864"/>
      <w:outlineLvl w:val="3"/>
    </w:pPr>
    <w:rPr>
      <w:sz w:val="24"/>
      <w:szCs w:val="24"/>
    </w:rPr>
  </w:style>
  <w:style w:type="paragraph" w:styleId="5">
    <w:name w:val="heading 5"/>
    <w:basedOn w:val="11"/>
    <w:link w:val="50"/>
    <w:uiPriority w:val="99"/>
    <w:qFormat/>
    <w:rsid w:val="00E617AF"/>
    <w:pPr>
      <w:tabs>
        <w:tab w:val="left" w:pos="1008"/>
      </w:tabs>
      <w:spacing w:before="220" w:after="40"/>
      <w:ind w:left="1008" w:hanging="1008"/>
      <w:outlineLvl w:val="4"/>
    </w:pPr>
    <w:rPr>
      <w:sz w:val="24"/>
      <w:szCs w:val="24"/>
    </w:rPr>
  </w:style>
  <w:style w:type="paragraph" w:styleId="6">
    <w:name w:val="heading 6"/>
    <w:basedOn w:val="11"/>
    <w:link w:val="60"/>
    <w:uiPriority w:val="99"/>
    <w:qFormat/>
    <w:rsid w:val="00E617AF"/>
    <w:pPr>
      <w:tabs>
        <w:tab w:val="left" w:pos="1152"/>
      </w:tabs>
      <w:spacing w:before="200" w:after="40"/>
      <w:ind w:left="1152" w:hanging="1152"/>
      <w:outlineLvl w:val="5"/>
    </w:pPr>
    <w:rPr>
      <w:sz w:val="20"/>
      <w:szCs w:val="20"/>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eastAsia="Times New Roman"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eastAsia="Times New Roman"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b/>
      <w:color w:val="00000A"/>
      <w:sz w:val="48"/>
      <w:lang w:val="uk-UA" w:eastAsia="zh-CN"/>
    </w:rPr>
  </w:style>
  <w:style w:type="character" w:customStyle="1" w:styleId="20">
    <w:name w:val="Заголовок 2 Знак"/>
    <w:link w:val="2"/>
    <w:uiPriority w:val="99"/>
    <w:locked/>
    <w:rsid w:val="00082A98"/>
    <w:rPr>
      <w:b/>
      <w:color w:val="00000A"/>
      <w:sz w:val="36"/>
      <w:lang w:val="uk-UA" w:eastAsia="zh-CN"/>
    </w:rPr>
  </w:style>
  <w:style w:type="character" w:customStyle="1" w:styleId="30">
    <w:name w:val="Заголовок 3 Знак"/>
    <w:link w:val="3"/>
    <w:uiPriority w:val="99"/>
    <w:locked/>
    <w:rsid w:val="00082A98"/>
    <w:rPr>
      <w:b/>
      <w:color w:val="00000A"/>
      <w:sz w:val="28"/>
      <w:lang w:val="uk-UA" w:eastAsia="zh-CN"/>
    </w:rPr>
  </w:style>
  <w:style w:type="character" w:customStyle="1" w:styleId="40">
    <w:name w:val="Заголовок 4 Знак"/>
    <w:link w:val="4"/>
    <w:uiPriority w:val="99"/>
    <w:locked/>
    <w:rsid w:val="00082A98"/>
    <w:rPr>
      <w:b/>
      <w:color w:val="00000A"/>
      <w:sz w:val="24"/>
      <w:lang w:val="uk-UA" w:eastAsia="zh-CN"/>
    </w:rPr>
  </w:style>
  <w:style w:type="character" w:customStyle="1" w:styleId="50">
    <w:name w:val="Заголовок 5 Знак"/>
    <w:link w:val="5"/>
    <w:uiPriority w:val="99"/>
    <w:locked/>
    <w:rsid w:val="00082A98"/>
    <w:rPr>
      <w:b/>
      <w:color w:val="00000A"/>
      <w:sz w:val="24"/>
      <w:lang w:val="uk-UA" w:eastAsia="zh-CN"/>
    </w:rPr>
  </w:style>
  <w:style w:type="character" w:customStyle="1" w:styleId="60">
    <w:name w:val="Заголовок 6 Знак"/>
    <w:link w:val="6"/>
    <w:uiPriority w:val="99"/>
    <w:locked/>
    <w:rsid w:val="00082A98"/>
    <w:rPr>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szCs w:val="26"/>
    </w:rPr>
  </w:style>
  <w:style w:type="character" w:customStyle="1" w:styleId="90">
    <w:name w:val="Заголовок 9 Знак"/>
    <w:link w:val="9"/>
    <w:uiPriority w:val="99"/>
    <w:locked/>
    <w:rsid w:val="00082A98"/>
    <w:rPr>
      <w:rFonts w:ascii="Cambria" w:hAnsi="Cambria" w:cs="Times New Roman"/>
      <w:sz w:val="22"/>
      <w:szCs w:val="22"/>
      <w:lang w:val="uk-UA"/>
    </w:rPr>
  </w:style>
  <w:style w:type="character" w:customStyle="1" w:styleId="a4">
    <w:name w:val="Гіперпосилання"/>
    <w:uiPriority w:val="99"/>
    <w:rsid w:val="00E617AF"/>
    <w:rPr>
      <w:color w:val="0000FF"/>
      <w:u w:val="single"/>
    </w:rPr>
  </w:style>
  <w:style w:type="character" w:styleId="a5">
    <w:name w:val="page number"/>
    <w:rsid w:val="00E617AF"/>
    <w:rPr>
      <w:rFonts w:cs="Times New Roman"/>
    </w:rPr>
  </w:style>
  <w:style w:type="character" w:customStyle="1" w:styleId="a6">
    <w:name w:val="Обычный (веб) Знак"/>
    <w:uiPriority w:val="99"/>
    <w:rsid w:val="00E617AF"/>
    <w:rPr>
      <w:rFonts w:ascii="Times New Roman" w:hAnsi="Times New Roman"/>
      <w:lang w:val="ru-RU" w:eastAsia="ru-RU"/>
    </w:rPr>
  </w:style>
  <w:style w:type="character" w:customStyle="1" w:styleId="d1e8ece2eeebe8e2e8edeef1eae8">
    <w:name w:val="Сd1иe8мecвe2оeeлebиe8 вe2иe8нedоeeсf1кeaиe8"/>
    <w:uiPriority w:val="99"/>
    <w:rsid w:val="00E617AF"/>
    <w:rPr>
      <w:vertAlign w:val="superscript"/>
    </w:rPr>
  </w:style>
  <w:style w:type="character" w:customStyle="1" w:styleId="apple-converted-space">
    <w:name w:val="apple-converted-space"/>
    <w:rsid w:val="00E617AF"/>
  </w:style>
  <w:style w:type="character" w:customStyle="1" w:styleId="shorttext">
    <w:name w:val="short_text"/>
    <w:uiPriority w:val="99"/>
    <w:rsid w:val="00E617AF"/>
  </w:style>
  <w:style w:type="character" w:customStyle="1" w:styleId="hps">
    <w:name w:val="hps"/>
    <w:rsid w:val="00E617AF"/>
  </w:style>
  <w:style w:type="character" w:customStyle="1" w:styleId="FontStyle37">
    <w:name w:val="Font Style37"/>
    <w:uiPriority w:val="99"/>
    <w:rsid w:val="00E617AF"/>
    <w:rPr>
      <w:rFonts w:ascii="Times New Roman" w:hAnsi="Times New Roman"/>
      <w:i/>
      <w:sz w:val="22"/>
    </w:rPr>
  </w:style>
  <w:style w:type="character" w:customStyle="1" w:styleId="FontStyle43">
    <w:name w:val="Font Style43"/>
    <w:uiPriority w:val="99"/>
    <w:rsid w:val="00E617AF"/>
    <w:rPr>
      <w:rFonts w:ascii="Times New Roman" w:hAnsi="Times New Roman"/>
      <w:b/>
      <w:sz w:val="22"/>
    </w:rPr>
  </w:style>
  <w:style w:type="character" w:customStyle="1" w:styleId="FontStyle44">
    <w:name w:val="Font Style44"/>
    <w:uiPriority w:val="99"/>
    <w:rsid w:val="00E617AF"/>
    <w:rPr>
      <w:rFonts w:ascii="Times New Roman" w:hAnsi="Times New Roman"/>
      <w:sz w:val="22"/>
    </w:rPr>
  </w:style>
  <w:style w:type="character" w:customStyle="1" w:styleId="cef1edeee2ede8e9f2e5eaf1f2">
    <w:name w:val="Оceсf1нedоeeвe2нedиe8йe9 тf2еe5кeaсf1тf2_"/>
    <w:uiPriority w:val="99"/>
    <w:rsid w:val="00E617AF"/>
    <w:rPr>
      <w:spacing w:val="10"/>
      <w:sz w:val="31"/>
    </w:rPr>
  </w:style>
  <w:style w:type="character" w:customStyle="1" w:styleId="c7ede0eac7ede0ea">
    <w:name w:val="Зc7нedаe0кea Зc7нedаe0кea"/>
    <w:uiPriority w:val="99"/>
    <w:rsid w:val="00E617AF"/>
    <w:rPr>
      <w:b/>
      <w:lang w:val="en-GB"/>
    </w:rPr>
  </w:style>
  <w:style w:type="character" w:customStyle="1" w:styleId="c7ede0eac7ede0ea1">
    <w:name w:val="Зc7нedаe0кea Зc7нedаe0кea1"/>
    <w:uiPriority w:val="99"/>
    <w:rsid w:val="00E617AF"/>
    <w:rPr>
      <w:i/>
      <w:sz w:val="26"/>
    </w:rPr>
  </w:style>
  <w:style w:type="character" w:customStyle="1" w:styleId="FontStyle11">
    <w:name w:val="Font Style11"/>
    <w:uiPriority w:val="99"/>
    <w:rsid w:val="00E617AF"/>
    <w:rPr>
      <w:rFonts w:ascii="Times New Roman" w:hAnsi="Times New Roman"/>
      <w:sz w:val="22"/>
    </w:rPr>
  </w:style>
  <w:style w:type="character" w:customStyle="1" w:styleId="cdeeece5f0f1f2eef0b3edeae8">
    <w:name w:val="Нcdоeeмecеe5рf0 сf1тf2оeeрf0іb3нedкeaиe8"/>
    <w:uiPriority w:val="99"/>
    <w:rsid w:val="00E617AF"/>
  </w:style>
  <w:style w:type="character" w:customStyle="1" w:styleId="c2e8e4b3ebe5ededff">
    <w:name w:val="Вc2иe8дe4іb3лebеe5нedнedяff"/>
    <w:uiPriority w:val="99"/>
    <w:rsid w:val="00E617AF"/>
    <w:rPr>
      <w:i/>
    </w:rPr>
  </w:style>
  <w:style w:type="character" w:customStyle="1" w:styleId="c2e8e4b3ebe5ededffe6e8f0ede8ec">
    <w:name w:val="Вc2иe8дe4іb3лebеe5нedнedяff жe6иe8рf0нedиe8мec"/>
    <w:uiPriority w:val="99"/>
    <w:rsid w:val="00E617AF"/>
    <w:rPr>
      <w:b/>
    </w:rPr>
  </w:style>
  <w:style w:type="character" w:customStyle="1" w:styleId="c3b3efe5f0efeef1e8ebe0ededff">
    <w:name w:val="Гc3іb3пefеe5рf0пefоeeсf1иe8лebаe0нedнedяff"/>
    <w:uiPriority w:val="99"/>
    <w:rsid w:val="00E617AF"/>
    <w:rPr>
      <w:color w:val="0000FF"/>
      <w:u w:val="single"/>
    </w:rPr>
  </w:style>
  <w:style w:type="character" w:customStyle="1" w:styleId="cef1edeee2edeee9f8f0e8f4f2e0e1e7e0f6e0">
    <w:name w:val="Оceсf1нedоeeвe2нedоeeйe9 шf8рf0иe8фf4тf2 аe0бe1зe7аe0цf6аe0"/>
    <w:uiPriority w:val="99"/>
    <w:rsid w:val="00E617AF"/>
  </w:style>
  <w:style w:type="character" w:customStyle="1" w:styleId="WW8Num10z2">
    <w:name w:val="WW8Num10z2"/>
    <w:uiPriority w:val="99"/>
    <w:rsid w:val="00E617AF"/>
    <w:rPr>
      <w:rFonts w:ascii="Wingdings" w:hAnsi="Wingdings"/>
    </w:rPr>
  </w:style>
  <w:style w:type="character" w:customStyle="1" w:styleId="WW8Num10z1">
    <w:name w:val="WW8Num10z1"/>
    <w:uiPriority w:val="99"/>
    <w:rsid w:val="00E617AF"/>
    <w:rPr>
      <w:rFonts w:ascii="Courier New" w:hAnsi="Courier New"/>
    </w:rPr>
  </w:style>
  <w:style w:type="character" w:customStyle="1" w:styleId="WW8Num10z0">
    <w:name w:val="WW8Num10z0"/>
    <w:uiPriority w:val="99"/>
    <w:rsid w:val="00E617AF"/>
    <w:rPr>
      <w:rFonts w:ascii="Symbol" w:hAnsi="Symbol"/>
    </w:rPr>
  </w:style>
  <w:style w:type="character" w:customStyle="1" w:styleId="WW8Num9z2">
    <w:name w:val="WW8Num9z2"/>
    <w:uiPriority w:val="99"/>
    <w:rsid w:val="00E617AF"/>
    <w:rPr>
      <w:rFonts w:ascii="Wingdings" w:hAnsi="Wingdings"/>
    </w:rPr>
  </w:style>
  <w:style w:type="character" w:customStyle="1" w:styleId="WW8Num9z1">
    <w:name w:val="WW8Num9z1"/>
    <w:uiPriority w:val="99"/>
    <w:rsid w:val="00E617AF"/>
    <w:rPr>
      <w:rFonts w:ascii="Courier New" w:hAnsi="Courier New"/>
    </w:rPr>
  </w:style>
  <w:style w:type="character" w:customStyle="1" w:styleId="WW8Num9z0">
    <w:name w:val="WW8Num9z0"/>
    <w:uiPriority w:val="99"/>
    <w:rsid w:val="00E617AF"/>
    <w:rPr>
      <w:rFonts w:ascii="Symbol" w:hAnsi="Symbol"/>
    </w:rPr>
  </w:style>
  <w:style w:type="character" w:customStyle="1" w:styleId="WW8Num8z2">
    <w:name w:val="WW8Num8z2"/>
    <w:uiPriority w:val="99"/>
    <w:rsid w:val="00E617AF"/>
    <w:rPr>
      <w:rFonts w:ascii="Wingdings" w:hAnsi="Wingdings"/>
    </w:rPr>
  </w:style>
  <w:style w:type="character" w:customStyle="1" w:styleId="WW8Num8z1">
    <w:name w:val="WW8Num8z1"/>
    <w:uiPriority w:val="99"/>
    <w:rsid w:val="00E617AF"/>
    <w:rPr>
      <w:rFonts w:ascii="Courier New" w:hAnsi="Courier New"/>
    </w:rPr>
  </w:style>
  <w:style w:type="character" w:customStyle="1" w:styleId="WW8Num8z0">
    <w:name w:val="WW8Num8z0"/>
    <w:uiPriority w:val="99"/>
    <w:rsid w:val="00E617AF"/>
    <w:rPr>
      <w:rFonts w:ascii="Symbol" w:hAnsi="Symbol"/>
    </w:rPr>
  </w:style>
  <w:style w:type="character" w:customStyle="1" w:styleId="WW8Num7z2">
    <w:name w:val="WW8Num7z2"/>
    <w:uiPriority w:val="99"/>
    <w:rsid w:val="00E617AF"/>
    <w:rPr>
      <w:rFonts w:ascii="Wingdings" w:hAnsi="Wingdings"/>
    </w:rPr>
  </w:style>
  <w:style w:type="character" w:customStyle="1" w:styleId="WW8Num7z1">
    <w:name w:val="WW8Num7z1"/>
    <w:uiPriority w:val="99"/>
    <w:rsid w:val="00E617AF"/>
    <w:rPr>
      <w:rFonts w:ascii="Courier New" w:hAnsi="Courier New"/>
    </w:rPr>
  </w:style>
  <w:style w:type="character" w:customStyle="1" w:styleId="WW8Num7z0">
    <w:name w:val="WW8Num7z0"/>
    <w:uiPriority w:val="99"/>
    <w:rsid w:val="00E617AF"/>
    <w:rPr>
      <w:rFonts w:ascii="Symbol" w:hAnsi="Symbol"/>
    </w:rPr>
  </w:style>
  <w:style w:type="character" w:customStyle="1" w:styleId="WW8Num6z2">
    <w:name w:val="WW8Num6z2"/>
    <w:uiPriority w:val="99"/>
    <w:rsid w:val="00E617AF"/>
    <w:rPr>
      <w:rFonts w:ascii="Wingdings" w:hAnsi="Wingdings"/>
    </w:rPr>
  </w:style>
  <w:style w:type="character" w:customStyle="1" w:styleId="WW8Num6z1">
    <w:name w:val="WW8Num6z1"/>
    <w:uiPriority w:val="99"/>
    <w:rsid w:val="00E617AF"/>
    <w:rPr>
      <w:rFonts w:ascii="Courier New" w:hAnsi="Courier New"/>
    </w:rPr>
  </w:style>
  <w:style w:type="character" w:customStyle="1" w:styleId="WW8Num6z0">
    <w:name w:val="WW8Num6z0"/>
    <w:uiPriority w:val="99"/>
    <w:rsid w:val="00E617AF"/>
    <w:rPr>
      <w:rFonts w:ascii="Symbol" w:hAnsi="Symbol"/>
    </w:rPr>
  </w:style>
  <w:style w:type="character" w:customStyle="1" w:styleId="WW8Num5z2">
    <w:name w:val="WW8Num5z2"/>
    <w:uiPriority w:val="99"/>
    <w:rsid w:val="00E617AF"/>
    <w:rPr>
      <w:rFonts w:ascii="Wingdings" w:hAnsi="Wingdings"/>
    </w:rPr>
  </w:style>
  <w:style w:type="character" w:customStyle="1" w:styleId="WW8Num5z1">
    <w:name w:val="WW8Num5z1"/>
    <w:uiPriority w:val="99"/>
    <w:rsid w:val="00E617AF"/>
    <w:rPr>
      <w:rFonts w:ascii="Courier New" w:hAnsi="Courier New"/>
    </w:rPr>
  </w:style>
  <w:style w:type="character" w:customStyle="1" w:styleId="WW8Num5z0">
    <w:name w:val="WW8Num5z0"/>
    <w:uiPriority w:val="99"/>
    <w:rsid w:val="00E617AF"/>
    <w:rPr>
      <w:rFonts w:ascii="Symbol" w:hAnsi="Symbol"/>
    </w:rPr>
  </w:style>
  <w:style w:type="character" w:customStyle="1" w:styleId="WW8Num4z2">
    <w:name w:val="WW8Num4z2"/>
    <w:uiPriority w:val="99"/>
    <w:rsid w:val="00E617AF"/>
    <w:rPr>
      <w:rFonts w:ascii="Wingdings" w:hAnsi="Wingdings"/>
    </w:rPr>
  </w:style>
  <w:style w:type="character" w:customStyle="1" w:styleId="WW8Num4z1">
    <w:name w:val="WW8Num4z1"/>
    <w:uiPriority w:val="99"/>
    <w:rsid w:val="00E617AF"/>
    <w:rPr>
      <w:rFonts w:ascii="Courier New" w:hAnsi="Courier New"/>
    </w:rPr>
  </w:style>
  <w:style w:type="character" w:customStyle="1" w:styleId="WW8Num4z0">
    <w:name w:val="WW8Num4z0"/>
    <w:uiPriority w:val="99"/>
    <w:rsid w:val="00E617AF"/>
    <w:rPr>
      <w:rFonts w:ascii="Symbol" w:hAnsi="Symbol"/>
    </w:rPr>
  </w:style>
  <w:style w:type="character" w:customStyle="1" w:styleId="WW8Num3z2">
    <w:name w:val="WW8Num3z2"/>
    <w:uiPriority w:val="99"/>
    <w:rsid w:val="00E617AF"/>
    <w:rPr>
      <w:rFonts w:ascii="Wingdings" w:hAnsi="Wingdings"/>
    </w:rPr>
  </w:style>
  <w:style w:type="character" w:customStyle="1" w:styleId="WW8Num3z1">
    <w:name w:val="WW8Num3z1"/>
    <w:uiPriority w:val="99"/>
    <w:rsid w:val="00E617AF"/>
    <w:rPr>
      <w:rFonts w:ascii="Courier New" w:hAnsi="Courier New"/>
    </w:rPr>
  </w:style>
  <w:style w:type="character" w:customStyle="1" w:styleId="WW8Num3z0">
    <w:name w:val="WW8Num3z0"/>
    <w:uiPriority w:val="99"/>
    <w:rsid w:val="00E617AF"/>
    <w:rPr>
      <w:rFonts w:ascii="Symbol" w:hAnsi="Symbol"/>
    </w:rPr>
  </w:style>
  <w:style w:type="character" w:customStyle="1" w:styleId="WW8Num2z2">
    <w:name w:val="WW8Num2z2"/>
    <w:uiPriority w:val="99"/>
    <w:rsid w:val="00E617AF"/>
    <w:rPr>
      <w:rFonts w:ascii="Wingdings" w:hAnsi="Wingdings"/>
    </w:rPr>
  </w:style>
  <w:style w:type="character" w:customStyle="1" w:styleId="WW8Num2z1">
    <w:name w:val="WW8Num2z1"/>
    <w:uiPriority w:val="99"/>
    <w:rsid w:val="00E617AF"/>
    <w:rPr>
      <w:rFonts w:ascii="Courier New" w:hAnsi="Courier New"/>
    </w:rPr>
  </w:style>
  <w:style w:type="character" w:customStyle="1" w:styleId="WW8Num2z0">
    <w:name w:val="WW8Num2z0"/>
    <w:uiPriority w:val="99"/>
    <w:rsid w:val="00E617AF"/>
    <w:rPr>
      <w:rFonts w:ascii="Symbol" w:hAnsi="Symbol"/>
    </w:rPr>
  </w:style>
  <w:style w:type="character" w:customStyle="1" w:styleId="WW8Num1z2">
    <w:name w:val="WW8Num1z2"/>
    <w:uiPriority w:val="99"/>
    <w:rsid w:val="00E617AF"/>
    <w:rPr>
      <w:rFonts w:ascii="Wingdings" w:hAnsi="Wingdings"/>
    </w:rPr>
  </w:style>
  <w:style w:type="character" w:customStyle="1" w:styleId="WW8Num1z1">
    <w:name w:val="WW8Num1z1"/>
    <w:uiPriority w:val="99"/>
    <w:rsid w:val="00E617AF"/>
    <w:rPr>
      <w:rFonts w:ascii="Courier New" w:hAnsi="Courier New"/>
    </w:rPr>
  </w:style>
  <w:style w:type="character" w:customStyle="1" w:styleId="WW8Num1z0">
    <w:name w:val="WW8Num1z0"/>
    <w:uiPriority w:val="99"/>
    <w:rsid w:val="00E617AF"/>
    <w:rPr>
      <w:rFonts w:ascii="Symbol" w:hAnsi="Symbol"/>
    </w:rPr>
  </w:style>
  <w:style w:type="character" w:customStyle="1" w:styleId="4R4y44r444y43f44urfry44">
    <w:name w:val="С4Rи4yм4]в4rо4л4|и4y к4[ і3f н4~ц4・еu?вr?о ?їf  ?вr?иy?н~?о?с・4к?4и"/>
    <w:uiPriority w:val="99"/>
    <w:rsid w:val="00E617AF"/>
  </w:style>
  <w:style w:type="character" w:customStyle="1" w:styleId="4B3f4t4r3f4t4p44u4s3f4u444yp">
    <w:name w:val="В4B і3f д4tв4r і3f д4tа4pн4~е4u г4s і3f п4・еu?р・4п4о4・сy?и|?лp?а~?н~?н・"/>
    <w:uiPriority w:val="99"/>
    <w:rsid w:val="00E617AF"/>
    <w:rPr>
      <w:color w:val="800000"/>
      <w:u w:val="single"/>
    </w:rPr>
  </w:style>
  <w:style w:type="character" w:styleId="a7">
    <w:name w:val="footnote reference"/>
    <w:uiPriority w:val="99"/>
    <w:semiHidden/>
    <w:rsid w:val="00E617AF"/>
    <w:rPr>
      <w:rFonts w:cs="Times New Roman"/>
      <w:vertAlign w:val="superscript"/>
    </w:rPr>
  </w:style>
  <w:style w:type="character" w:customStyle="1" w:styleId="a8">
    <w:name w:val="Абзац списка Знак"/>
    <w:uiPriority w:val="99"/>
    <w:rsid w:val="00E617AF"/>
    <w:rPr>
      <w:rFonts w:ascii="Times New Roman" w:hAnsi="Times New Roman"/>
      <w:sz w:val="20"/>
    </w:rPr>
  </w:style>
  <w:style w:type="character" w:customStyle="1" w:styleId="3f3f3f3f3f3f3f3f3f3f3f3f3f">
    <w:name w:val="М3fа3fр3fк3fе3fр3fи3f с3fп3fи3fс3fк3fу3f"/>
    <w:uiPriority w:val="99"/>
    <w:rsid w:val="00E617AF"/>
    <w:rPr>
      <w:rFonts w:ascii="OpenSymbol" w:hAnsi="OpenSymbol"/>
    </w:rPr>
  </w:style>
  <w:style w:type="character" w:customStyle="1" w:styleId="3f3f3f3f3f3f3f3f3f3f3f3f3f3f">
    <w:name w:val="С3fи3fм3fв3fо3fл3fи3f в3fи3fн3fо3fс3fк3fи3f"/>
    <w:uiPriority w:val="99"/>
    <w:rsid w:val="00E617AF"/>
    <w:rPr>
      <w:vertAlign w:val="superscript"/>
    </w:rPr>
  </w:style>
  <w:style w:type="character" w:customStyle="1" w:styleId="3f3f3f3f3f3f3f3f3f">
    <w:name w:val="В3fи3fд3fі3fл3fе3fн3fн3fя3f"/>
    <w:uiPriority w:val="99"/>
    <w:rsid w:val="00E617AF"/>
    <w:rPr>
      <w:i/>
    </w:rPr>
  </w:style>
  <w:style w:type="character" w:customStyle="1" w:styleId="3f3f3f3f3f3f3f3f3f3f3f3f3f3f3f3f3f3f3f3f3f3f3f">
    <w:name w:val="В3fі3fд3fв3fі3fд3fа3fн3fе3f г3fі3fп3fе3fр3fп3fо3fс3fи3fл3fа3fн3fн3fя3f"/>
    <w:uiPriority w:val="99"/>
    <w:rsid w:val="00E617AF"/>
    <w:rPr>
      <w:color w:val="800080"/>
      <w:u w:val="single"/>
    </w:rPr>
  </w:style>
  <w:style w:type="character" w:customStyle="1" w:styleId="3f3f3f3f3f3f3f3f3f3f3f3f3f3f0">
    <w:name w:val="Г3fі3fп3fе3fр3fп3fо3fс3fи3fл3fа3fн3fн3fя3f"/>
    <w:uiPriority w:val="99"/>
    <w:rsid w:val="00E617AF"/>
    <w:rPr>
      <w:color w:val="0000FF"/>
      <w:u w:val="single"/>
    </w:rPr>
  </w:style>
  <w:style w:type="character" w:customStyle="1" w:styleId="c7ede0eac7ede0ea8">
    <w:name w:val="Зc7нedаe0кea Зc7нedаe0кea8"/>
    <w:uiPriority w:val="99"/>
    <w:rsid w:val="00E617AF"/>
    <w:rPr>
      <w:rFonts w:ascii="Times New Roman CYR" w:hAnsi="Times New Roman CYR"/>
    </w:rPr>
  </w:style>
  <w:style w:type="character" w:customStyle="1" w:styleId="c7ede0eac7ede0ea2">
    <w:name w:val="Зc7нedаe0кea Зc7нedаe0кea2"/>
    <w:uiPriority w:val="99"/>
    <w:rsid w:val="00E617AF"/>
    <w:rPr>
      <w:rFonts w:ascii="Courier New" w:hAnsi="Courier New"/>
      <w:color w:val="000000"/>
      <w:sz w:val="18"/>
      <w:lang w:val="ru-RU"/>
    </w:rPr>
  </w:style>
  <w:style w:type="character" w:customStyle="1" w:styleId="c7ede0eac7ede0ea3">
    <w:name w:val="Зc7нedаe0кea Зc7нedаe0кea3"/>
    <w:uiPriority w:val="99"/>
    <w:rsid w:val="00E617AF"/>
    <w:rPr>
      <w:rFonts w:ascii="Arial" w:hAnsi="Arial"/>
      <w:lang w:val="en-GB"/>
    </w:rPr>
  </w:style>
  <w:style w:type="character" w:customStyle="1" w:styleId="c7ede0eac7ede0ea9">
    <w:name w:val="Зc7нedаe0кea Зc7нedаe0кea9"/>
    <w:uiPriority w:val="99"/>
    <w:rsid w:val="00E617AF"/>
    <w:rPr>
      <w:rFonts w:ascii="Times New Roman CYR" w:hAnsi="Times New Roman CYR"/>
      <w:lang w:val="ru-RU"/>
    </w:rPr>
  </w:style>
  <w:style w:type="character" w:customStyle="1" w:styleId="c1e5e7e8edf2e5f0e2e0ebe0c7ede0ea">
    <w:name w:val="Бc1еe5зe7 иe8нedтf2еe5рf0вe2аe0лebаe0 Зc7нedаe0кea"/>
    <w:uiPriority w:val="99"/>
    <w:rsid w:val="00E617AF"/>
    <w:rPr>
      <w:rFonts w:ascii="Calibri" w:hAnsi="Calibri"/>
    </w:rPr>
  </w:style>
  <w:style w:type="character" w:customStyle="1" w:styleId="c7ede0eac7ede0ea7">
    <w:name w:val="Зc7нedаe0кea Зc7нedаe0кea7"/>
    <w:uiPriority w:val="99"/>
    <w:rsid w:val="00E617AF"/>
    <w:rPr>
      <w:lang w:val="ru-RU"/>
    </w:rPr>
  </w:style>
  <w:style w:type="character" w:customStyle="1" w:styleId="c7ede0eac7ede0ea4">
    <w:name w:val="Зc7нedаe0кea Зc7нedаe0кea4"/>
    <w:uiPriority w:val="99"/>
    <w:rsid w:val="00E617AF"/>
    <w:rPr>
      <w:rFonts w:ascii="Tahoma" w:hAnsi="Tahoma"/>
      <w:sz w:val="16"/>
    </w:rPr>
  </w:style>
  <w:style w:type="character" w:customStyle="1" w:styleId="c7ede0eac7ede0ea5">
    <w:name w:val="Зc7нedаe0кea Зc7нedаe0кea5"/>
    <w:uiPriority w:val="99"/>
    <w:rsid w:val="00E617AF"/>
    <w:rPr>
      <w:rFonts w:ascii="Cambria" w:hAnsi="Cambria"/>
      <w:i/>
      <w:color w:val="4F81BD"/>
      <w:spacing w:val="15"/>
    </w:rPr>
  </w:style>
  <w:style w:type="character" w:customStyle="1" w:styleId="c7ede0eac7ede0ea81">
    <w:name w:val="Зc7нedаe0кea Зc7нedаe0кea81"/>
    <w:uiPriority w:val="99"/>
    <w:rsid w:val="00E617AF"/>
    <w:rPr>
      <w:rFonts w:ascii="Times New Roman CYR" w:hAnsi="Times New Roman CYR"/>
      <w:b/>
      <w:sz w:val="36"/>
      <w:lang w:val="ru-RU"/>
    </w:rPr>
  </w:style>
  <w:style w:type="character" w:customStyle="1" w:styleId="c7ede0eac7ede0ea6">
    <w:name w:val="Зc7нedаe0кea Зc7нedаe0кea6"/>
    <w:uiPriority w:val="99"/>
    <w:rsid w:val="00E617AF"/>
    <w:rPr>
      <w:rFonts w:ascii="Calibri" w:hAnsi="Calibri"/>
      <w:sz w:val="22"/>
    </w:rPr>
  </w:style>
  <w:style w:type="character" w:customStyle="1" w:styleId="cef1edeee2edeee9f8f0e8f4f2e0e1e7e0f6e01">
    <w:name w:val="Оceсf1нedоeeвe2нedоeeйe9 шf8рf0иe8фf4тf2 аe0бe1зe7аe0цf6аe01"/>
    <w:uiPriority w:val="99"/>
    <w:rsid w:val="00E617AF"/>
  </w:style>
  <w:style w:type="character" w:customStyle="1" w:styleId="WW8Num46z8">
    <w:name w:val="WW8Num46z8"/>
    <w:uiPriority w:val="99"/>
    <w:rsid w:val="00E617AF"/>
  </w:style>
  <w:style w:type="character" w:customStyle="1" w:styleId="WW8Num46z7">
    <w:name w:val="WW8Num46z7"/>
    <w:uiPriority w:val="99"/>
    <w:rsid w:val="00E617AF"/>
  </w:style>
  <w:style w:type="character" w:customStyle="1" w:styleId="WW8Num46z6">
    <w:name w:val="WW8Num46z6"/>
    <w:uiPriority w:val="99"/>
    <w:rsid w:val="00E617AF"/>
  </w:style>
  <w:style w:type="character" w:customStyle="1" w:styleId="WW8Num46z5">
    <w:name w:val="WW8Num46z5"/>
    <w:uiPriority w:val="99"/>
    <w:rsid w:val="00E617AF"/>
  </w:style>
  <w:style w:type="character" w:customStyle="1" w:styleId="WW8Num46z4">
    <w:name w:val="WW8Num46z4"/>
    <w:uiPriority w:val="99"/>
    <w:rsid w:val="00E617AF"/>
  </w:style>
  <w:style w:type="character" w:customStyle="1" w:styleId="WW8Num46z3">
    <w:name w:val="WW8Num46z3"/>
    <w:uiPriority w:val="99"/>
    <w:rsid w:val="00E617AF"/>
  </w:style>
  <w:style w:type="character" w:customStyle="1" w:styleId="WW8Num46z2">
    <w:name w:val="WW8Num46z2"/>
    <w:uiPriority w:val="99"/>
    <w:rsid w:val="00E617AF"/>
  </w:style>
  <w:style w:type="character" w:customStyle="1" w:styleId="WW8Num46z1">
    <w:name w:val="WW8Num46z1"/>
    <w:uiPriority w:val="99"/>
    <w:rsid w:val="00E617AF"/>
  </w:style>
  <w:style w:type="character" w:customStyle="1" w:styleId="WW8Num46z0">
    <w:name w:val="WW8Num46z0"/>
    <w:uiPriority w:val="99"/>
    <w:rsid w:val="00E617AF"/>
    <w:rPr>
      <w:color w:val="000000"/>
    </w:rPr>
  </w:style>
  <w:style w:type="character" w:customStyle="1" w:styleId="WW8Num45z3">
    <w:name w:val="WW8Num45z3"/>
    <w:uiPriority w:val="99"/>
    <w:rsid w:val="00E617AF"/>
    <w:rPr>
      <w:rFonts w:ascii="Symbol" w:hAnsi="Symbol"/>
    </w:rPr>
  </w:style>
  <w:style w:type="character" w:customStyle="1" w:styleId="WW8Num45z2">
    <w:name w:val="WW8Num45z2"/>
    <w:uiPriority w:val="99"/>
    <w:rsid w:val="00E617AF"/>
    <w:rPr>
      <w:rFonts w:ascii="Wingdings" w:hAnsi="Wingdings"/>
    </w:rPr>
  </w:style>
  <w:style w:type="character" w:customStyle="1" w:styleId="WW8Num45z1">
    <w:name w:val="WW8Num45z1"/>
    <w:uiPriority w:val="99"/>
    <w:rsid w:val="00E617AF"/>
    <w:rPr>
      <w:rFonts w:ascii="Courier New" w:hAnsi="Courier New"/>
    </w:rPr>
  </w:style>
  <w:style w:type="character" w:customStyle="1" w:styleId="WW8Num45z0">
    <w:name w:val="WW8Num45z0"/>
    <w:uiPriority w:val="99"/>
    <w:rsid w:val="00E617AF"/>
    <w:rPr>
      <w:rFonts w:ascii="Times New Roman" w:hAnsi="Times New Roman"/>
    </w:rPr>
  </w:style>
  <w:style w:type="character" w:customStyle="1" w:styleId="WW8Num44z0">
    <w:name w:val="WW8Num44z0"/>
    <w:uiPriority w:val="99"/>
    <w:rsid w:val="00E617AF"/>
    <w:rPr>
      <w:rFonts w:eastAsia="Times New Roman"/>
    </w:rPr>
  </w:style>
  <w:style w:type="character" w:customStyle="1" w:styleId="WW8Num43z0">
    <w:name w:val="WW8Num43z0"/>
    <w:uiPriority w:val="99"/>
    <w:rsid w:val="00E617AF"/>
    <w:rPr>
      <w:rFonts w:eastAsia="Times New Roman"/>
    </w:rPr>
  </w:style>
  <w:style w:type="character" w:customStyle="1" w:styleId="WW8Num42z2">
    <w:name w:val="WW8Num42z2"/>
    <w:uiPriority w:val="99"/>
    <w:rsid w:val="00E617AF"/>
    <w:rPr>
      <w:rFonts w:ascii="Wingdings" w:hAnsi="Wingdings"/>
    </w:rPr>
  </w:style>
  <w:style w:type="character" w:customStyle="1" w:styleId="WW8Num42z1">
    <w:name w:val="WW8Num42z1"/>
    <w:uiPriority w:val="99"/>
    <w:rsid w:val="00E617AF"/>
    <w:rPr>
      <w:rFonts w:ascii="Courier New" w:hAnsi="Courier New"/>
    </w:rPr>
  </w:style>
  <w:style w:type="character" w:customStyle="1" w:styleId="WW8Num42z0">
    <w:name w:val="WW8Num42z0"/>
    <w:uiPriority w:val="99"/>
    <w:rsid w:val="00E617AF"/>
    <w:rPr>
      <w:rFonts w:ascii="Symbol" w:hAnsi="Symbol"/>
    </w:rPr>
  </w:style>
  <w:style w:type="character" w:customStyle="1" w:styleId="WW8Num41z8">
    <w:name w:val="WW8Num41z8"/>
    <w:uiPriority w:val="99"/>
    <w:rsid w:val="00E617AF"/>
  </w:style>
  <w:style w:type="character" w:customStyle="1" w:styleId="WW8Num41z7">
    <w:name w:val="WW8Num41z7"/>
    <w:uiPriority w:val="99"/>
    <w:rsid w:val="00E617AF"/>
  </w:style>
  <w:style w:type="character" w:customStyle="1" w:styleId="WW8Num41z6">
    <w:name w:val="WW8Num41z6"/>
    <w:uiPriority w:val="99"/>
    <w:rsid w:val="00E617AF"/>
  </w:style>
  <w:style w:type="character" w:customStyle="1" w:styleId="WW8Num41z5">
    <w:name w:val="WW8Num41z5"/>
    <w:uiPriority w:val="99"/>
    <w:rsid w:val="00E617AF"/>
  </w:style>
  <w:style w:type="character" w:customStyle="1" w:styleId="WW8Num41z4">
    <w:name w:val="WW8Num41z4"/>
    <w:uiPriority w:val="99"/>
    <w:rsid w:val="00E617AF"/>
  </w:style>
  <w:style w:type="character" w:customStyle="1" w:styleId="WW8Num41z3">
    <w:name w:val="WW8Num41z3"/>
    <w:uiPriority w:val="99"/>
    <w:rsid w:val="00E617AF"/>
  </w:style>
  <w:style w:type="character" w:customStyle="1" w:styleId="WW8Num41z2">
    <w:name w:val="WW8Num41z2"/>
    <w:uiPriority w:val="99"/>
    <w:rsid w:val="00E617AF"/>
  </w:style>
  <w:style w:type="character" w:customStyle="1" w:styleId="WW8Num41z1">
    <w:name w:val="WW8Num41z1"/>
    <w:uiPriority w:val="99"/>
    <w:rsid w:val="00E617AF"/>
  </w:style>
  <w:style w:type="character" w:customStyle="1" w:styleId="WW8Num41z0">
    <w:name w:val="WW8Num41z0"/>
    <w:uiPriority w:val="99"/>
    <w:rsid w:val="00E617AF"/>
    <w:rPr>
      <w:color w:val="000000"/>
      <w:sz w:val="22"/>
    </w:rPr>
  </w:style>
  <w:style w:type="character" w:customStyle="1" w:styleId="WW8Num40z2">
    <w:name w:val="WW8Num40z2"/>
    <w:uiPriority w:val="99"/>
    <w:rsid w:val="00E617AF"/>
    <w:rPr>
      <w:rFonts w:ascii="Wingdings" w:hAnsi="Wingdings"/>
    </w:rPr>
  </w:style>
  <w:style w:type="character" w:customStyle="1" w:styleId="WW8Num40z1">
    <w:name w:val="WW8Num40z1"/>
    <w:uiPriority w:val="99"/>
    <w:rsid w:val="00E617AF"/>
    <w:rPr>
      <w:rFonts w:ascii="Courier New" w:hAnsi="Courier New"/>
    </w:rPr>
  </w:style>
  <w:style w:type="character" w:customStyle="1" w:styleId="WW8Num40z0">
    <w:name w:val="WW8Num40z0"/>
    <w:uiPriority w:val="99"/>
    <w:rsid w:val="00E617AF"/>
    <w:rPr>
      <w:rFonts w:ascii="Symbol" w:hAnsi="Symbol"/>
    </w:rPr>
  </w:style>
  <w:style w:type="character" w:customStyle="1" w:styleId="WW8Num39z8">
    <w:name w:val="WW8Num39z8"/>
    <w:uiPriority w:val="99"/>
    <w:rsid w:val="00E617AF"/>
  </w:style>
  <w:style w:type="character" w:customStyle="1" w:styleId="WW8Num39z7">
    <w:name w:val="WW8Num39z7"/>
    <w:uiPriority w:val="99"/>
    <w:rsid w:val="00E617AF"/>
  </w:style>
  <w:style w:type="character" w:customStyle="1" w:styleId="WW8Num39z6">
    <w:name w:val="WW8Num39z6"/>
    <w:uiPriority w:val="99"/>
    <w:rsid w:val="00E617AF"/>
  </w:style>
  <w:style w:type="character" w:customStyle="1" w:styleId="WW8Num39z5">
    <w:name w:val="WW8Num39z5"/>
    <w:uiPriority w:val="99"/>
    <w:rsid w:val="00E617AF"/>
  </w:style>
  <w:style w:type="character" w:customStyle="1" w:styleId="WW8Num39z4">
    <w:name w:val="WW8Num39z4"/>
    <w:uiPriority w:val="99"/>
    <w:rsid w:val="00E617AF"/>
  </w:style>
  <w:style w:type="character" w:customStyle="1" w:styleId="WW8Num39z3">
    <w:name w:val="WW8Num39z3"/>
    <w:uiPriority w:val="99"/>
    <w:rsid w:val="00E617AF"/>
  </w:style>
  <w:style w:type="character" w:customStyle="1" w:styleId="WW8Num39z2">
    <w:name w:val="WW8Num39z2"/>
    <w:uiPriority w:val="99"/>
    <w:rsid w:val="00E617AF"/>
  </w:style>
  <w:style w:type="character" w:customStyle="1" w:styleId="WW8Num39z1">
    <w:name w:val="WW8Num39z1"/>
    <w:uiPriority w:val="99"/>
    <w:rsid w:val="00E617AF"/>
  </w:style>
  <w:style w:type="character" w:customStyle="1" w:styleId="WW8Num39z0">
    <w:name w:val="WW8Num39z0"/>
    <w:uiPriority w:val="99"/>
    <w:rsid w:val="00E617AF"/>
  </w:style>
  <w:style w:type="character" w:customStyle="1" w:styleId="WW8Num38z1">
    <w:name w:val="WW8Num38z1"/>
    <w:uiPriority w:val="99"/>
    <w:rsid w:val="00E617AF"/>
    <w:rPr>
      <w:color w:val="000000"/>
    </w:rPr>
  </w:style>
  <w:style w:type="character" w:customStyle="1" w:styleId="WW8Num38z0">
    <w:name w:val="WW8Num38z0"/>
    <w:uiPriority w:val="99"/>
    <w:rsid w:val="00E617AF"/>
    <w:rPr>
      <w:rFonts w:eastAsia="Times New Roman"/>
    </w:rPr>
  </w:style>
  <w:style w:type="character" w:customStyle="1" w:styleId="WW8Num37z8">
    <w:name w:val="WW8Num37z8"/>
    <w:uiPriority w:val="99"/>
    <w:rsid w:val="00E617AF"/>
  </w:style>
  <w:style w:type="character" w:customStyle="1" w:styleId="WW8Num37z7">
    <w:name w:val="WW8Num37z7"/>
    <w:uiPriority w:val="99"/>
    <w:rsid w:val="00E617AF"/>
  </w:style>
  <w:style w:type="character" w:customStyle="1" w:styleId="WW8Num37z6">
    <w:name w:val="WW8Num37z6"/>
    <w:uiPriority w:val="99"/>
    <w:rsid w:val="00E617AF"/>
  </w:style>
  <w:style w:type="character" w:customStyle="1" w:styleId="WW8Num37z5">
    <w:name w:val="WW8Num37z5"/>
    <w:uiPriority w:val="99"/>
    <w:rsid w:val="00E617AF"/>
  </w:style>
  <w:style w:type="character" w:customStyle="1" w:styleId="WW8Num37z4">
    <w:name w:val="WW8Num37z4"/>
    <w:uiPriority w:val="99"/>
    <w:rsid w:val="00E617AF"/>
  </w:style>
  <w:style w:type="character" w:customStyle="1" w:styleId="WW8Num37z3">
    <w:name w:val="WW8Num37z3"/>
    <w:uiPriority w:val="99"/>
    <w:rsid w:val="00E617AF"/>
  </w:style>
  <w:style w:type="character" w:customStyle="1" w:styleId="WW8Num37z2">
    <w:name w:val="WW8Num37z2"/>
    <w:uiPriority w:val="99"/>
    <w:rsid w:val="00E617AF"/>
  </w:style>
  <w:style w:type="character" w:customStyle="1" w:styleId="WW8Num37z1">
    <w:name w:val="WW8Num37z1"/>
    <w:uiPriority w:val="99"/>
    <w:rsid w:val="00E617AF"/>
  </w:style>
  <w:style w:type="character" w:customStyle="1" w:styleId="WW8Num37z0">
    <w:name w:val="WW8Num37z0"/>
    <w:uiPriority w:val="99"/>
    <w:rsid w:val="00E617AF"/>
  </w:style>
  <w:style w:type="character" w:customStyle="1" w:styleId="WW8Num36z8">
    <w:name w:val="WW8Num36z8"/>
    <w:uiPriority w:val="99"/>
    <w:rsid w:val="00E617AF"/>
  </w:style>
  <w:style w:type="character" w:customStyle="1" w:styleId="WW8Num36z7">
    <w:name w:val="WW8Num36z7"/>
    <w:uiPriority w:val="99"/>
    <w:rsid w:val="00E617AF"/>
  </w:style>
  <w:style w:type="character" w:customStyle="1" w:styleId="WW8Num36z6">
    <w:name w:val="WW8Num36z6"/>
    <w:uiPriority w:val="99"/>
    <w:rsid w:val="00E617AF"/>
  </w:style>
  <w:style w:type="character" w:customStyle="1" w:styleId="WW8Num36z5">
    <w:name w:val="WW8Num36z5"/>
    <w:uiPriority w:val="99"/>
    <w:rsid w:val="00E617AF"/>
  </w:style>
  <w:style w:type="character" w:customStyle="1" w:styleId="WW8Num36z4">
    <w:name w:val="WW8Num36z4"/>
    <w:uiPriority w:val="99"/>
    <w:rsid w:val="00E617AF"/>
  </w:style>
  <w:style w:type="character" w:customStyle="1" w:styleId="WW8Num36z3">
    <w:name w:val="WW8Num36z3"/>
    <w:uiPriority w:val="99"/>
    <w:rsid w:val="00E617AF"/>
  </w:style>
  <w:style w:type="character" w:customStyle="1" w:styleId="WW8Num36z2">
    <w:name w:val="WW8Num36z2"/>
    <w:uiPriority w:val="99"/>
    <w:rsid w:val="00E617AF"/>
  </w:style>
  <w:style w:type="character" w:customStyle="1" w:styleId="WW8Num36z1">
    <w:name w:val="WW8Num36z1"/>
    <w:uiPriority w:val="99"/>
    <w:rsid w:val="00E617AF"/>
  </w:style>
  <w:style w:type="character" w:customStyle="1" w:styleId="WW8Num36z0">
    <w:name w:val="WW8Num36z0"/>
    <w:uiPriority w:val="99"/>
    <w:rsid w:val="00E617AF"/>
  </w:style>
  <w:style w:type="character" w:customStyle="1" w:styleId="WW8Num35z8">
    <w:name w:val="WW8Num35z8"/>
    <w:uiPriority w:val="99"/>
    <w:rsid w:val="00E617AF"/>
  </w:style>
  <w:style w:type="character" w:customStyle="1" w:styleId="WW8Num35z7">
    <w:name w:val="WW8Num35z7"/>
    <w:uiPriority w:val="99"/>
    <w:rsid w:val="00E617AF"/>
  </w:style>
  <w:style w:type="character" w:customStyle="1" w:styleId="WW8Num35z6">
    <w:name w:val="WW8Num35z6"/>
    <w:uiPriority w:val="99"/>
    <w:rsid w:val="00E617AF"/>
  </w:style>
  <w:style w:type="character" w:customStyle="1" w:styleId="WW8Num35z5">
    <w:name w:val="WW8Num35z5"/>
    <w:uiPriority w:val="99"/>
    <w:rsid w:val="00E617AF"/>
  </w:style>
  <w:style w:type="character" w:customStyle="1" w:styleId="WW8Num35z4">
    <w:name w:val="WW8Num35z4"/>
    <w:uiPriority w:val="99"/>
    <w:rsid w:val="00E617AF"/>
  </w:style>
  <w:style w:type="character" w:customStyle="1" w:styleId="WW8Num35z3">
    <w:name w:val="WW8Num35z3"/>
    <w:uiPriority w:val="99"/>
    <w:rsid w:val="00E617AF"/>
  </w:style>
  <w:style w:type="character" w:customStyle="1" w:styleId="WW8Num35z2">
    <w:name w:val="WW8Num35z2"/>
    <w:uiPriority w:val="99"/>
    <w:rsid w:val="00E617AF"/>
  </w:style>
  <w:style w:type="character" w:customStyle="1" w:styleId="WW8Num35z1">
    <w:name w:val="WW8Num35z1"/>
    <w:uiPriority w:val="99"/>
    <w:rsid w:val="00E617AF"/>
  </w:style>
  <w:style w:type="character" w:customStyle="1" w:styleId="WW8Num35z0">
    <w:name w:val="WW8Num35z0"/>
    <w:uiPriority w:val="99"/>
    <w:rsid w:val="00E617AF"/>
  </w:style>
  <w:style w:type="character" w:customStyle="1" w:styleId="WW8Num34z2">
    <w:name w:val="WW8Num34z2"/>
    <w:uiPriority w:val="99"/>
    <w:rsid w:val="00E617AF"/>
    <w:rPr>
      <w:rFonts w:ascii="Wingdings" w:hAnsi="Wingdings"/>
    </w:rPr>
  </w:style>
  <w:style w:type="character" w:customStyle="1" w:styleId="WW8Num34z1">
    <w:name w:val="WW8Num34z1"/>
    <w:uiPriority w:val="99"/>
    <w:rsid w:val="00E617AF"/>
    <w:rPr>
      <w:rFonts w:ascii="Courier New" w:hAnsi="Courier New"/>
    </w:rPr>
  </w:style>
  <w:style w:type="character" w:customStyle="1" w:styleId="WW8Num34z0">
    <w:name w:val="WW8Num34z0"/>
    <w:uiPriority w:val="99"/>
    <w:rsid w:val="00E617AF"/>
    <w:rPr>
      <w:rFonts w:ascii="Symbol" w:hAnsi="Symbol"/>
    </w:rPr>
  </w:style>
  <w:style w:type="character" w:customStyle="1" w:styleId="WW8Num33z8">
    <w:name w:val="WW8Num33z8"/>
    <w:uiPriority w:val="99"/>
    <w:rsid w:val="00E617AF"/>
  </w:style>
  <w:style w:type="character" w:customStyle="1" w:styleId="WW8Num33z7">
    <w:name w:val="WW8Num33z7"/>
    <w:uiPriority w:val="99"/>
    <w:rsid w:val="00E617AF"/>
  </w:style>
  <w:style w:type="character" w:customStyle="1" w:styleId="WW8Num33z6">
    <w:name w:val="WW8Num33z6"/>
    <w:uiPriority w:val="99"/>
    <w:rsid w:val="00E617AF"/>
  </w:style>
  <w:style w:type="character" w:customStyle="1" w:styleId="WW8Num33z5">
    <w:name w:val="WW8Num33z5"/>
    <w:uiPriority w:val="99"/>
    <w:rsid w:val="00E617AF"/>
  </w:style>
  <w:style w:type="character" w:customStyle="1" w:styleId="WW8Num33z4">
    <w:name w:val="WW8Num33z4"/>
    <w:uiPriority w:val="99"/>
    <w:rsid w:val="00E617AF"/>
  </w:style>
  <w:style w:type="character" w:customStyle="1" w:styleId="WW8Num33z3">
    <w:name w:val="WW8Num33z3"/>
    <w:uiPriority w:val="99"/>
    <w:rsid w:val="00E617AF"/>
  </w:style>
  <w:style w:type="character" w:customStyle="1" w:styleId="WW8Num33z2">
    <w:name w:val="WW8Num33z2"/>
    <w:uiPriority w:val="99"/>
    <w:rsid w:val="00E617AF"/>
  </w:style>
  <w:style w:type="character" w:customStyle="1" w:styleId="WW8Num33z1">
    <w:name w:val="WW8Num33z1"/>
    <w:uiPriority w:val="99"/>
    <w:rsid w:val="00E617AF"/>
  </w:style>
  <w:style w:type="character" w:customStyle="1" w:styleId="WW8Num33z0">
    <w:name w:val="WW8Num33z0"/>
    <w:uiPriority w:val="99"/>
    <w:rsid w:val="00E617AF"/>
  </w:style>
  <w:style w:type="character" w:customStyle="1" w:styleId="WW8Num32z8">
    <w:name w:val="WW8Num32z8"/>
    <w:uiPriority w:val="99"/>
    <w:rsid w:val="00E617AF"/>
  </w:style>
  <w:style w:type="character" w:customStyle="1" w:styleId="WW8Num32z7">
    <w:name w:val="WW8Num32z7"/>
    <w:uiPriority w:val="99"/>
    <w:rsid w:val="00E617AF"/>
  </w:style>
  <w:style w:type="character" w:customStyle="1" w:styleId="WW8Num32z6">
    <w:name w:val="WW8Num32z6"/>
    <w:uiPriority w:val="99"/>
    <w:rsid w:val="00E617AF"/>
  </w:style>
  <w:style w:type="character" w:customStyle="1" w:styleId="WW8Num32z5">
    <w:name w:val="WW8Num32z5"/>
    <w:uiPriority w:val="99"/>
    <w:rsid w:val="00E617AF"/>
  </w:style>
  <w:style w:type="character" w:customStyle="1" w:styleId="WW8Num32z4">
    <w:name w:val="WW8Num32z4"/>
    <w:uiPriority w:val="99"/>
    <w:rsid w:val="00E617AF"/>
  </w:style>
  <w:style w:type="character" w:customStyle="1" w:styleId="WW8Num32z3">
    <w:name w:val="WW8Num32z3"/>
    <w:uiPriority w:val="99"/>
    <w:rsid w:val="00E617AF"/>
  </w:style>
  <w:style w:type="character" w:customStyle="1" w:styleId="WW8Num32z2">
    <w:name w:val="WW8Num32z2"/>
    <w:uiPriority w:val="99"/>
    <w:rsid w:val="00E617AF"/>
  </w:style>
  <w:style w:type="character" w:customStyle="1" w:styleId="WW8Num32z1">
    <w:name w:val="WW8Num32z1"/>
    <w:uiPriority w:val="99"/>
    <w:rsid w:val="00E617AF"/>
  </w:style>
  <w:style w:type="character" w:customStyle="1" w:styleId="WW8Num32z0">
    <w:name w:val="WW8Num32z0"/>
    <w:uiPriority w:val="99"/>
    <w:rsid w:val="00E617AF"/>
  </w:style>
  <w:style w:type="character" w:customStyle="1" w:styleId="WW8Num31z2">
    <w:name w:val="WW8Num31z2"/>
    <w:uiPriority w:val="99"/>
    <w:rsid w:val="00E617AF"/>
    <w:rPr>
      <w:rFonts w:ascii="Wingdings" w:hAnsi="Wingdings"/>
    </w:rPr>
  </w:style>
  <w:style w:type="character" w:customStyle="1" w:styleId="WW8Num31z1">
    <w:name w:val="WW8Num31z1"/>
    <w:uiPriority w:val="99"/>
    <w:rsid w:val="00E617AF"/>
    <w:rPr>
      <w:rFonts w:ascii="Courier New" w:hAnsi="Courier New"/>
    </w:rPr>
  </w:style>
  <w:style w:type="character" w:customStyle="1" w:styleId="WW8Num31z0">
    <w:name w:val="WW8Num31z0"/>
    <w:uiPriority w:val="99"/>
    <w:rsid w:val="00E617AF"/>
    <w:rPr>
      <w:rFonts w:ascii="Symbol" w:hAnsi="Symbol"/>
    </w:rPr>
  </w:style>
  <w:style w:type="character" w:customStyle="1" w:styleId="WW8Num30z2">
    <w:name w:val="WW8Num30z2"/>
    <w:uiPriority w:val="99"/>
    <w:rsid w:val="00E617AF"/>
    <w:rPr>
      <w:rFonts w:ascii="Wingdings" w:hAnsi="Wingdings"/>
    </w:rPr>
  </w:style>
  <w:style w:type="character" w:customStyle="1" w:styleId="WW8Num30z1">
    <w:name w:val="WW8Num30z1"/>
    <w:uiPriority w:val="99"/>
    <w:rsid w:val="00E617AF"/>
    <w:rPr>
      <w:rFonts w:ascii="Courier New" w:hAnsi="Courier New"/>
    </w:rPr>
  </w:style>
  <w:style w:type="character" w:customStyle="1" w:styleId="WW8Num30z0">
    <w:name w:val="WW8Num30z0"/>
    <w:uiPriority w:val="99"/>
    <w:rsid w:val="00E617AF"/>
    <w:rPr>
      <w:rFonts w:ascii="Symbol" w:hAnsi="Symbol"/>
    </w:rPr>
  </w:style>
  <w:style w:type="character" w:customStyle="1" w:styleId="WW8Num29z2">
    <w:name w:val="WW8Num29z2"/>
    <w:uiPriority w:val="99"/>
    <w:rsid w:val="00E617AF"/>
    <w:rPr>
      <w:rFonts w:ascii="Wingdings" w:hAnsi="Wingdings"/>
    </w:rPr>
  </w:style>
  <w:style w:type="character" w:customStyle="1" w:styleId="WW8Num29z1">
    <w:name w:val="WW8Num29z1"/>
    <w:uiPriority w:val="99"/>
    <w:rsid w:val="00E617AF"/>
    <w:rPr>
      <w:rFonts w:ascii="Courier New" w:hAnsi="Courier New"/>
    </w:rPr>
  </w:style>
  <w:style w:type="character" w:customStyle="1" w:styleId="WW8Num29z0">
    <w:name w:val="WW8Num29z0"/>
    <w:uiPriority w:val="99"/>
    <w:rsid w:val="00E617AF"/>
    <w:rPr>
      <w:rFonts w:ascii="Symbol" w:hAnsi="Symbol"/>
    </w:rPr>
  </w:style>
  <w:style w:type="character" w:customStyle="1" w:styleId="WW8Num28z3">
    <w:name w:val="WW8Num28z3"/>
    <w:uiPriority w:val="99"/>
    <w:rsid w:val="00E617AF"/>
    <w:rPr>
      <w:rFonts w:ascii="Symbol" w:hAnsi="Symbol"/>
    </w:rPr>
  </w:style>
  <w:style w:type="character" w:customStyle="1" w:styleId="WW8Num28z2">
    <w:name w:val="WW8Num28z2"/>
    <w:uiPriority w:val="99"/>
    <w:rsid w:val="00E617AF"/>
    <w:rPr>
      <w:rFonts w:ascii="Wingdings" w:hAnsi="Wingdings"/>
    </w:rPr>
  </w:style>
  <w:style w:type="character" w:customStyle="1" w:styleId="WW8Num28z1">
    <w:name w:val="WW8Num28z1"/>
    <w:uiPriority w:val="99"/>
    <w:rsid w:val="00E617AF"/>
    <w:rPr>
      <w:rFonts w:ascii="Courier New" w:hAnsi="Courier New"/>
    </w:rPr>
  </w:style>
  <w:style w:type="character" w:customStyle="1" w:styleId="WW8Num28z0">
    <w:name w:val="WW8Num28z0"/>
    <w:uiPriority w:val="99"/>
    <w:rsid w:val="00E617AF"/>
    <w:rPr>
      <w:rFonts w:ascii="Times New Roman" w:hAnsi="Times New Roman"/>
      <w:color w:val="000000"/>
      <w:sz w:val="20"/>
    </w:rPr>
  </w:style>
  <w:style w:type="character" w:customStyle="1" w:styleId="WW8Num27z2">
    <w:name w:val="WW8Num27z2"/>
    <w:uiPriority w:val="99"/>
    <w:rsid w:val="00E617AF"/>
    <w:rPr>
      <w:rFonts w:ascii="Wingdings" w:hAnsi="Wingdings"/>
    </w:rPr>
  </w:style>
  <w:style w:type="character" w:customStyle="1" w:styleId="WW8Num27z1">
    <w:name w:val="WW8Num27z1"/>
    <w:uiPriority w:val="99"/>
    <w:rsid w:val="00E617AF"/>
    <w:rPr>
      <w:rFonts w:ascii="Courier New" w:hAnsi="Courier New"/>
    </w:rPr>
  </w:style>
  <w:style w:type="character" w:customStyle="1" w:styleId="WW8Num27z0">
    <w:name w:val="WW8Num27z0"/>
    <w:uiPriority w:val="99"/>
    <w:rsid w:val="00E617AF"/>
    <w:rPr>
      <w:rFonts w:ascii="Symbol" w:hAnsi="Symbol"/>
    </w:rPr>
  </w:style>
  <w:style w:type="character" w:customStyle="1" w:styleId="WW8Num26z8">
    <w:name w:val="WW8Num26z8"/>
    <w:uiPriority w:val="99"/>
    <w:rsid w:val="00E617AF"/>
  </w:style>
  <w:style w:type="character" w:customStyle="1" w:styleId="WW8Num26z7">
    <w:name w:val="WW8Num26z7"/>
    <w:uiPriority w:val="99"/>
    <w:rsid w:val="00E617AF"/>
  </w:style>
  <w:style w:type="character" w:customStyle="1" w:styleId="WW8Num26z6">
    <w:name w:val="WW8Num26z6"/>
    <w:uiPriority w:val="99"/>
    <w:rsid w:val="00E617AF"/>
  </w:style>
  <w:style w:type="character" w:customStyle="1" w:styleId="WW8Num26z5">
    <w:name w:val="WW8Num26z5"/>
    <w:uiPriority w:val="99"/>
    <w:rsid w:val="00E617AF"/>
  </w:style>
  <w:style w:type="character" w:customStyle="1" w:styleId="WW8Num26z4">
    <w:name w:val="WW8Num26z4"/>
    <w:uiPriority w:val="99"/>
    <w:rsid w:val="00E617AF"/>
  </w:style>
  <w:style w:type="character" w:customStyle="1" w:styleId="WW8Num26z3">
    <w:name w:val="WW8Num26z3"/>
    <w:uiPriority w:val="99"/>
    <w:rsid w:val="00E617AF"/>
  </w:style>
  <w:style w:type="character" w:customStyle="1" w:styleId="WW8Num26z2">
    <w:name w:val="WW8Num26z2"/>
    <w:uiPriority w:val="99"/>
    <w:rsid w:val="00E617AF"/>
  </w:style>
  <w:style w:type="character" w:customStyle="1" w:styleId="WW8Num26z1">
    <w:name w:val="WW8Num26z1"/>
    <w:uiPriority w:val="99"/>
    <w:rsid w:val="00E617AF"/>
  </w:style>
  <w:style w:type="character" w:customStyle="1" w:styleId="WW8Num26z0">
    <w:name w:val="WW8Num26z0"/>
    <w:uiPriority w:val="99"/>
    <w:rsid w:val="00E617AF"/>
    <w:rPr>
      <w:color w:val="000000"/>
      <w:sz w:val="22"/>
    </w:rPr>
  </w:style>
  <w:style w:type="character" w:customStyle="1" w:styleId="WW8Num25z2">
    <w:name w:val="WW8Num25z2"/>
    <w:uiPriority w:val="99"/>
    <w:rsid w:val="00E617AF"/>
    <w:rPr>
      <w:rFonts w:ascii="Wingdings" w:hAnsi="Wingdings"/>
    </w:rPr>
  </w:style>
  <w:style w:type="character" w:customStyle="1" w:styleId="WW8Num25z1">
    <w:name w:val="WW8Num25z1"/>
    <w:uiPriority w:val="99"/>
    <w:rsid w:val="00E617AF"/>
    <w:rPr>
      <w:rFonts w:ascii="Courier New" w:hAnsi="Courier New"/>
    </w:rPr>
  </w:style>
  <w:style w:type="character" w:customStyle="1" w:styleId="WW8Num25z0">
    <w:name w:val="WW8Num25z0"/>
    <w:uiPriority w:val="99"/>
    <w:rsid w:val="00E617AF"/>
    <w:rPr>
      <w:rFonts w:ascii="Symbol" w:hAnsi="Symbol"/>
    </w:rPr>
  </w:style>
  <w:style w:type="character" w:customStyle="1" w:styleId="WW8Num24z2">
    <w:name w:val="WW8Num24z2"/>
    <w:uiPriority w:val="99"/>
    <w:rsid w:val="00E617AF"/>
    <w:rPr>
      <w:rFonts w:ascii="Wingdings" w:hAnsi="Wingdings"/>
    </w:rPr>
  </w:style>
  <w:style w:type="character" w:customStyle="1" w:styleId="WW8Num24z1">
    <w:name w:val="WW8Num24z1"/>
    <w:uiPriority w:val="99"/>
    <w:rsid w:val="00E617AF"/>
    <w:rPr>
      <w:rFonts w:ascii="Courier New" w:hAnsi="Courier New"/>
    </w:rPr>
  </w:style>
  <w:style w:type="character" w:customStyle="1" w:styleId="WW8Num24z0">
    <w:name w:val="WW8Num24z0"/>
    <w:uiPriority w:val="99"/>
    <w:rsid w:val="00E617AF"/>
    <w:rPr>
      <w:rFonts w:ascii="Symbol" w:hAnsi="Symbol"/>
    </w:rPr>
  </w:style>
  <w:style w:type="character" w:customStyle="1" w:styleId="WW8Num23z8">
    <w:name w:val="WW8Num23z8"/>
    <w:uiPriority w:val="99"/>
    <w:rsid w:val="00E617AF"/>
  </w:style>
  <w:style w:type="character" w:customStyle="1" w:styleId="WW8Num23z7">
    <w:name w:val="WW8Num23z7"/>
    <w:uiPriority w:val="99"/>
    <w:rsid w:val="00E617AF"/>
  </w:style>
  <w:style w:type="character" w:customStyle="1" w:styleId="WW8Num23z6">
    <w:name w:val="WW8Num23z6"/>
    <w:uiPriority w:val="99"/>
    <w:rsid w:val="00E617AF"/>
  </w:style>
  <w:style w:type="character" w:customStyle="1" w:styleId="WW8Num23z5">
    <w:name w:val="WW8Num23z5"/>
    <w:uiPriority w:val="99"/>
    <w:rsid w:val="00E617AF"/>
  </w:style>
  <w:style w:type="character" w:customStyle="1" w:styleId="WW8Num23z4">
    <w:name w:val="WW8Num23z4"/>
    <w:uiPriority w:val="99"/>
    <w:rsid w:val="00E617AF"/>
  </w:style>
  <w:style w:type="character" w:customStyle="1" w:styleId="WW8Num23z3">
    <w:name w:val="WW8Num23z3"/>
    <w:uiPriority w:val="99"/>
    <w:rsid w:val="00E617AF"/>
  </w:style>
  <w:style w:type="character" w:customStyle="1" w:styleId="WW8Num23z2">
    <w:name w:val="WW8Num23z2"/>
    <w:uiPriority w:val="99"/>
    <w:rsid w:val="00E617AF"/>
  </w:style>
  <w:style w:type="character" w:customStyle="1" w:styleId="WW8Num23z1">
    <w:name w:val="WW8Num23z1"/>
    <w:uiPriority w:val="99"/>
    <w:rsid w:val="00E617AF"/>
  </w:style>
  <w:style w:type="character" w:customStyle="1" w:styleId="WW8Num23z0">
    <w:name w:val="WW8Num23z0"/>
    <w:uiPriority w:val="99"/>
    <w:rsid w:val="00E617AF"/>
  </w:style>
  <w:style w:type="character" w:customStyle="1" w:styleId="WW8Num22z2">
    <w:name w:val="WW8Num22z2"/>
    <w:uiPriority w:val="99"/>
    <w:rsid w:val="00E617AF"/>
    <w:rPr>
      <w:rFonts w:ascii="Wingdings" w:hAnsi="Wingdings"/>
    </w:rPr>
  </w:style>
  <w:style w:type="character" w:customStyle="1" w:styleId="WW8Num22z1">
    <w:name w:val="WW8Num22z1"/>
    <w:uiPriority w:val="99"/>
    <w:rsid w:val="00E617AF"/>
    <w:rPr>
      <w:rFonts w:ascii="Courier New" w:hAnsi="Courier New"/>
    </w:rPr>
  </w:style>
  <w:style w:type="character" w:customStyle="1" w:styleId="WW8Num22z0">
    <w:name w:val="WW8Num22z0"/>
    <w:uiPriority w:val="99"/>
    <w:rsid w:val="00E617AF"/>
    <w:rPr>
      <w:rFonts w:ascii="Symbol" w:hAnsi="Symbol"/>
    </w:rPr>
  </w:style>
  <w:style w:type="character" w:customStyle="1" w:styleId="WW8Num21z2">
    <w:name w:val="WW8Num21z2"/>
    <w:uiPriority w:val="99"/>
    <w:rsid w:val="00E617AF"/>
    <w:rPr>
      <w:rFonts w:ascii="Wingdings" w:hAnsi="Wingdings"/>
    </w:rPr>
  </w:style>
  <w:style w:type="character" w:customStyle="1" w:styleId="WW8Num21z1">
    <w:name w:val="WW8Num21z1"/>
    <w:uiPriority w:val="99"/>
    <w:rsid w:val="00E617AF"/>
    <w:rPr>
      <w:rFonts w:ascii="Courier New" w:hAnsi="Courier New"/>
    </w:rPr>
  </w:style>
  <w:style w:type="character" w:customStyle="1" w:styleId="WW8Num21z0">
    <w:name w:val="WW8Num21z0"/>
    <w:uiPriority w:val="99"/>
    <w:rsid w:val="00E617AF"/>
    <w:rPr>
      <w:rFonts w:ascii="Symbol" w:hAnsi="Symbol"/>
    </w:rPr>
  </w:style>
  <w:style w:type="character" w:customStyle="1" w:styleId="WW8Num20z8">
    <w:name w:val="WW8Num20z8"/>
    <w:uiPriority w:val="99"/>
    <w:rsid w:val="00E617AF"/>
  </w:style>
  <w:style w:type="character" w:customStyle="1" w:styleId="WW8Num20z7">
    <w:name w:val="WW8Num20z7"/>
    <w:uiPriority w:val="99"/>
    <w:rsid w:val="00E617AF"/>
  </w:style>
  <w:style w:type="character" w:customStyle="1" w:styleId="WW8Num20z6">
    <w:name w:val="WW8Num20z6"/>
    <w:uiPriority w:val="99"/>
    <w:rsid w:val="00E617AF"/>
  </w:style>
  <w:style w:type="character" w:customStyle="1" w:styleId="WW8Num20z5">
    <w:name w:val="WW8Num20z5"/>
    <w:uiPriority w:val="99"/>
    <w:rsid w:val="00E617AF"/>
  </w:style>
  <w:style w:type="character" w:customStyle="1" w:styleId="WW8Num20z4">
    <w:name w:val="WW8Num20z4"/>
    <w:uiPriority w:val="99"/>
    <w:rsid w:val="00E617AF"/>
  </w:style>
  <w:style w:type="character" w:customStyle="1" w:styleId="WW8Num20z3">
    <w:name w:val="WW8Num20z3"/>
    <w:uiPriority w:val="99"/>
    <w:rsid w:val="00E617AF"/>
  </w:style>
  <w:style w:type="character" w:customStyle="1" w:styleId="WW8Num20z2">
    <w:name w:val="WW8Num20z2"/>
    <w:uiPriority w:val="99"/>
    <w:rsid w:val="00E617AF"/>
  </w:style>
  <w:style w:type="character" w:customStyle="1" w:styleId="WW8Num20z1">
    <w:name w:val="WW8Num20z1"/>
    <w:uiPriority w:val="99"/>
    <w:rsid w:val="00E617AF"/>
  </w:style>
  <w:style w:type="character" w:customStyle="1" w:styleId="WW8Num20z0">
    <w:name w:val="WW8Num20z0"/>
    <w:uiPriority w:val="99"/>
    <w:rsid w:val="00E617AF"/>
  </w:style>
  <w:style w:type="character" w:customStyle="1" w:styleId="WW8Num19z2">
    <w:name w:val="WW8Num19z2"/>
    <w:uiPriority w:val="99"/>
    <w:rsid w:val="00E617AF"/>
    <w:rPr>
      <w:rFonts w:ascii="Wingdings" w:hAnsi="Wingdings"/>
    </w:rPr>
  </w:style>
  <w:style w:type="character" w:customStyle="1" w:styleId="WW8Num19z1">
    <w:name w:val="WW8Num19z1"/>
    <w:uiPriority w:val="99"/>
    <w:rsid w:val="00E617AF"/>
    <w:rPr>
      <w:rFonts w:ascii="Courier New" w:hAnsi="Courier New"/>
    </w:rPr>
  </w:style>
  <w:style w:type="character" w:customStyle="1" w:styleId="WW8Num19z0">
    <w:name w:val="WW8Num19z0"/>
    <w:uiPriority w:val="99"/>
    <w:rsid w:val="00E617AF"/>
    <w:rPr>
      <w:rFonts w:ascii="Symbol" w:hAnsi="Symbol"/>
    </w:rPr>
  </w:style>
  <w:style w:type="character" w:customStyle="1" w:styleId="WW8Num18z2">
    <w:name w:val="WW8Num18z2"/>
    <w:uiPriority w:val="99"/>
    <w:rsid w:val="00E617AF"/>
    <w:rPr>
      <w:rFonts w:ascii="Wingdings" w:hAnsi="Wingdings"/>
    </w:rPr>
  </w:style>
  <w:style w:type="character" w:customStyle="1" w:styleId="WW8Num18z1">
    <w:name w:val="WW8Num18z1"/>
    <w:uiPriority w:val="99"/>
    <w:rsid w:val="00E617AF"/>
    <w:rPr>
      <w:rFonts w:ascii="Courier New" w:hAnsi="Courier New"/>
    </w:rPr>
  </w:style>
  <w:style w:type="character" w:customStyle="1" w:styleId="WW8Num18z0">
    <w:name w:val="WW8Num18z0"/>
    <w:uiPriority w:val="99"/>
    <w:rsid w:val="00E617AF"/>
    <w:rPr>
      <w:rFonts w:ascii="Symbol" w:hAnsi="Symbol"/>
    </w:rPr>
  </w:style>
  <w:style w:type="character" w:customStyle="1" w:styleId="WW8Num17z3">
    <w:name w:val="WW8Num17z3"/>
    <w:uiPriority w:val="99"/>
    <w:rsid w:val="00E617AF"/>
    <w:rPr>
      <w:rFonts w:ascii="Symbol" w:hAnsi="Symbol"/>
    </w:rPr>
  </w:style>
  <w:style w:type="character" w:customStyle="1" w:styleId="WW8Num17z2">
    <w:name w:val="WW8Num17z2"/>
    <w:uiPriority w:val="99"/>
    <w:rsid w:val="00E617AF"/>
    <w:rPr>
      <w:rFonts w:ascii="Wingdings" w:hAnsi="Wingdings"/>
    </w:rPr>
  </w:style>
  <w:style w:type="character" w:customStyle="1" w:styleId="WW8Num17z1">
    <w:name w:val="WW8Num17z1"/>
    <w:uiPriority w:val="99"/>
    <w:rsid w:val="00E617AF"/>
    <w:rPr>
      <w:rFonts w:ascii="Courier New" w:hAnsi="Courier New"/>
    </w:rPr>
  </w:style>
  <w:style w:type="character" w:customStyle="1" w:styleId="WW8Num17z0">
    <w:name w:val="WW8Num17z0"/>
    <w:uiPriority w:val="99"/>
    <w:rsid w:val="00E617AF"/>
    <w:rPr>
      <w:rFonts w:ascii="Times New Roman" w:hAnsi="Times New Roman"/>
    </w:rPr>
  </w:style>
  <w:style w:type="character" w:customStyle="1" w:styleId="WW8Num16z2">
    <w:name w:val="WW8Num16z2"/>
    <w:uiPriority w:val="99"/>
    <w:rsid w:val="00E617AF"/>
    <w:rPr>
      <w:rFonts w:ascii="Wingdings" w:hAnsi="Wingdings"/>
    </w:rPr>
  </w:style>
  <w:style w:type="character" w:customStyle="1" w:styleId="WW8Num16z1">
    <w:name w:val="WW8Num16z1"/>
    <w:uiPriority w:val="99"/>
    <w:rsid w:val="00E617AF"/>
    <w:rPr>
      <w:rFonts w:ascii="Courier New" w:hAnsi="Courier New"/>
    </w:rPr>
  </w:style>
  <w:style w:type="character" w:customStyle="1" w:styleId="WW8Num16z0">
    <w:name w:val="WW8Num16z0"/>
    <w:uiPriority w:val="99"/>
    <w:rsid w:val="00E617AF"/>
    <w:rPr>
      <w:rFonts w:ascii="Symbol" w:hAnsi="Symbol"/>
    </w:rPr>
  </w:style>
  <w:style w:type="character" w:customStyle="1" w:styleId="WW8Num15z2">
    <w:name w:val="WW8Num15z2"/>
    <w:uiPriority w:val="99"/>
    <w:rsid w:val="00E617AF"/>
    <w:rPr>
      <w:rFonts w:ascii="Wingdings" w:hAnsi="Wingdings"/>
    </w:rPr>
  </w:style>
  <w:style w:type="character" w:customStyle="1" w:styleId="WW8Num15z1">
    <w:name w:val="WW8Num15z1"/>
    <w:uiPriority w:val="99"/>
    <w:rsid w:val="00E617AF"/>
    <w:rPr>
      <w:rFonts w:ascii="Courier New" w:hAnsi="Courier New"/>
    </w:rPr>
  </w:style>
  <w:style w:type="character" w:customStyle="1" w:styleId="WW8Num15z0">
    <w:name w:val="WW8Num15z0"/>
    <w:uiPriority w:val="99"/>
    <w:rsid w:val="00E617AF"/>
    <w:rPr>
      <w:rFonts w:ascii="Symbol" w:hAnsi="Symbol"/>
    </w:rPr>
  </w:style>
  <w:style w:type="character" w:customStyle="1" w:styleId="WW8Num14z8">
    <w:name w:val="WW8Num14z8"/>
    <w:uiPriority w:val="99"/>
    <w:rsid w:val="00E617AF"/>
  </w:style>
  <w:style w:type="character" w:customStyle="1" w:styleId="WW8Num14z7">
    <w:name w:val="WW8Num14z7"/>
    <w:uiPriority w:val="99"/>
    <w:rsid w:val="00E617AF"/>
  </w:style>
  <w:style w:type="character" w:customStyle="1" w:styleId="WW8Num14z6">
    <w:name w:val="WW8Num14z6"/>
    <w:uiPriority w:val="99"/>
    <w:rsid w:val="00E617AF"/>
  </w:style>
  <w:style w:type="character" w:customStyle="1" w:styleId="WW8Num14z5">
    <w:name w:val="WW8Num14z5"/>
    <w:uiPriority w:val="99"/>
    <w:rsid w:val="00E617AF"/>
  </w:style>
  <w:style w:type="character" w:customStyle="1" w:styleId="WW8Num14z4">
    <w:name w:val="WW8Num14z4"/>
    <w:uiPriority w:val="99"/>
    <w:rsid w:val="00E617AF"/>
  </w:style>
  <w:style w:type="character" w:customStyle="1" w:styleId="WW8Num14z3">
    <w:name w:val="WW8Num14z3"/>
    <w:uiPriority w:val="99"/>
    <w:rsid w:val="00E617AF"/>
  </w:style>
  <w:style w:type="character" w:customStyle="1" w:styleId="WW8Num14z2">
    <w:name w:val="WW8Num14z2"/>
    <w:uiPriority w:val="99"/>
    <w:rsid w:val="00E617AF"/>
  </w:style>
  <w:style w:type="character" w:customStyle="1" w:styleId="WW8Num14z1">
    <w:name w:val="WW8Num14z1"/>
    <w:uiPriority w:val="99"/>
    <w:rsid w:val="00E617AF"/>
  </w:style>
  <w:style w:type="character" w:customStyle="1" w:styleId="WW8Num14z0">
    <w:name w:val="WW8Num14z0"/>
    <w:uiPriority w:val="99"/>
    <w:rsid w:val="00E617AF"/>
  </w:style>
  <w:style w:type="character" w:customStyle="1" w:styleId="WW8Num13z8">
    <w:name w:val="WW8Num13z8"/>
    <w:uiPriority w:val="99"/>
    <w:rsid w:val="00E617AF"/>
  </w:style>
  <w:style w:type="character" w:customStyle="1" w:styleId="WW8Num13z7">
    <w:name w:val="WW8Num13z7"/>
    <w:uiPriority w:val="99"/>
    <w:rsid w:val="00E617AF"/>
  </w:style>
  <w:style w:type="character" w:customStyle="1" w:styleId="WW8Num13z6">
    <w:name w:val="WW8Num13z6"/>
    <w:uiPriority w:val="99"/>
    <w:rsid w:val="00E617AF"/>
  </w:style>
  <w:style w:type="character" w:customStyle="1" w:styleId="WW8Num13z5">
    <w:name w:val="WW8Num13z5"/>
    <w:uiPriority w:val="99"/>
    <w:rsid w:val="00E617AF"/>
  </w:style>
  <w:style w:type="character" w:customStyle="1" w:styleId="WW8Num13z4">
    <w:name w:val="WW8Num13z4"/>
    <w:uiPriority w:val="99"/>
    <w:rsid w:val="00E617AF"/>
  </w:style>
  <w:style w:type="character" w:customStyle="1" w:styleId="WW8Num13z3">
    <w:name w:val="WW8Num13z3"/>
    <w:uiPriority w:val="99"/>
    <w:rsid w:val="00E617AF"/>
  </w:style>
  <w:style w:type="character" w:customStyle="1" w:styleId="WW8Num13z2">
    <w:name w:val="WW8Num13z2"/>
    <w:uiPriority w:val="99"/>
    <w:rsid w:val="00E617AF"/>
  </w:style>
  <w:style w:type="character" w:customStyle="1" w:styleId="WW8Num13z1">
    <w:name w:val="WW8Num13z1"/>
    <w:uiPriority w:val="99"/>
    <w:rsid w:val="00E617AF"/>
  </w:style>
  <w:style w:type="character" w:customStyle="1" w:styleId="WW8Num13z0">
    <w:name w:val="WW8Num13z0"/>
    <w:uiPriority w:val="99"/>
    <w:rsid w:val="00E617AF"/>
  </w:style>
  <w:style w:type="character" w:customStyle="1" w:styleId="WW8Num12z2">
    <w:name w:val="WW8Num12z2"/>
    <w:uiPriority w:val="99"/>
    <w:rsid w:val="00E617AF"/>
    <w:rPr>
      <w:rFonts w:ascii="Wingdings" w:hAnsi="Wingdings"/>
    </w:rPr>
  </w:style>
  <w:style w:type="character" w:customStyle="1" w:styleId="WW8Num12z1">
    <w:name w:val="WW8Num12z1"/>
    <w:uiPriority w:val="99"/>
    <w:rsid w:val="00E617AF"/>
    <w:rPr>
      <w:rFonts w:ascii="Courier New" w:hAnsi="Courier New"/>
    </w:rPr>
  </w:style>
  <w:style w:type="character" w:customStyle="1" w:styleId="WW8Num12z0">
    <w:name w:val="WW8Num12z0"/>
    <w:uiPriority w:val="99"/>
    <w:rsid w:val="00E617AF"/>
    <w:rPr>
      <w:rFonts w:ascii="Symbol" w:hAnsi="Symbol"/>
    </w:rPr>
  </w:style>
  <w:style w:type="character" w:customStyle="1" w:styleId="WW8Num11z8">
    <w:name w:val="WW8Num11z8"/>
    <w:uiPriority w:val="99"/>
    <w:rsid w:val="00E617AF"/>
  </w:style>
  <w:style w:type="character" w:customStyle="1" w:styleId="WW8Num11z7">
    <w:name w:val="WW8Num11z7"/>
    <w:uiPriority w:val="99"/>
    <w:rsid w:val="00E617AF"/>
  </w:style>
  <w:style w:type="character" w:customStyle="1" w:styleId="WW8Num11z6">
    <w:name w:val="WW8Num11z6"/>
    <w:uiPriority w:val="99"/>
    <w:rsid w:val="00E617AF"/>
  </w:style>
  <w:style w:type="character" w:customStyle="1" w:styleId="WW8Num11z5">
    <w:name w:val="WW8Num11z5"/>
    <w:uiPriority w:val="99"/>
    <w:rsid w:val="00E617AF"/>
  </w:style>
  <w:style w:type="character" w:customStyle="1" w:styleId="WW8Num11z4">
    <w:name w:val="WW8Num11z4"/>
    <w:uiPriority w:val="99"/>
    <w:rsid w:val="00E617AF"/>
  </w:style>
  <w:style w:type="character" w:customStyle="1" w:styleId="WW8Num11z3">
    <w:name w:val="WW8Num11z3"/>
    <w:uiPriority w:val="99"/>
    <w:rsid w:val="00E617AF"/>
  </w:style>
  <w:style w:type="character" w:customStyle="1" w:styleId="WW8Num11z2">
    <w:name w:val="WW8Num11z2"/>
    <w:uiPriority w:val="99"/>
    <w:rsid w:val="00E617AF"/>
  </w:style>
  <w:style w:type="character" w:customStyle="1" w:styleId="WW8Num11z1">
    <w:name w:val="WW8Num11z1"/>
    <w:uiPriority w:val="99"/>
    <w:rsid w:val="00E617AF"/>
    <w:rPr>
      <w:rFonts w:ascii="Times New Roman" w:hAnsi="Times New Roman"/>
    </w:rPr>
  </w:style>
  <w:style w:type="character" w:customStyle="1" w:styleId="WW8Num11z0">
    <w:name w:val="WW8Num11z0"/>
    <w:uiPriority w:val="99"/>
    <w:rsid w:val="00E617AF"/>
  </w:style>
  <w:style w:type="character" w:customStyle="1" w:styleId="4O4rz44y4p44444p">
    <w:name w:val="О4Oс4・н~?о?вr?н~?о?йz ?ш・4р4yи4・ф・?тp?4а?4б?4з?4а4pц"/>
    <w:uiPriority w:val="99"/>
    <w:rsid w:val="00E617AF"/>
  </w:style>
  <w:style w:type="character" w:customStyle="1" w:styleId="WW8Num1z8">
    <w:name w:val="WW8Num1z8"/>
    <w:uiPriority w:val="99"/>
    <w:rsid w:val="00E617AF"/>
  </w:style>
  <w:style w:type="character" w:customStyle="1" w:styleId="WW8Num1z7">
    <w:name w:val="WW8Num1z7"/>
    <w:uiPriority w:val="99"/>
    <w:rsid w:val="00E617AF"/>
  </w:style>
  <w:style w:type="character" w:customStyle="1" w:styleId="WW8Num1z6">
    <w:name w:val="WW8Num1z6"/>
    <w:uiPriority w:val="99"/>
    <w:rsid w:val="00E617AF"/>
  </w:style>
  <w:style w:type="character" w:customStyle="1" w:styleId="WW8Num1z5">
    <w:name w:val="WW8Num1z5"/>
    <w:uiPriority w:val="99"/>
    <w:rsid w:val="00E617AF"/>
  </w:style>
  <w:style w:type="character" w:customStyle="1" w:styleId="WW8Num1z4">
    <w:name w:val="WW8Num1z4"/>
    <w:uiPriority w:val="99"/>
    <w:rsid w:val="00E617AF"/>
  </w:style>
  <w:style w:type="character" w:customStyle="1" w:styleId="WW8Num1z3">
    <w:name w:val="WW8Num1z3"/>
    <w:uiPriority w:val="99"/>
    <w:rsid w:val="00E617AF"/>
  </w:style>
  <w:style w:type="character" w:customStyle="1" w:styleId="a9">
    <w:name w:val="Верхний колонтитул Знак"/>
    <w:uiPriority w:val="99"/>
    <w:rsid w:val="00E617AF"/>
    <w:rPr>
      <w:rFonts w:ascii="Arial" w:eastAsia="Times New Roman" w:hAnsi="Arial"/>
      <w:color w:val="000000"/>
      <w:sz w:val="22"/>
      <w:lang w:val="ru-RU"/>
    </w:rPr>
  </w:style>
  <w:style w:type="character" w:customStyle="1" w:styleId="aa">
    <w:name w:val="Нижний колонтитул Знак"/>
    <w:uiPriority w:val="99"/>
    <w:rsid w:val="00E617AF"/>
    <w:rPr>
      <w:rFonts w:ascii="Arial" w:eastAsia="Times New Roman" w:hAnsi="Arial"/>
      <w:color w:val="000000"/>
      <w:sz w:val="22"/>
      <w:lang w:val="ru-RU"/>
    </w:rPr>
  </w:style>
  <w:style w:type="character" w:customStyle="1" w:styleId="rvts0">
    <w:name w:val="rvts0"/>
    <w:rsid w:val="00E617AF"/>
  </w:style>
  <w:style w:type="character" w:customStyle="1" w:styleId="ab">
    <w:name w:val="Текст выноски Знак"/>
    <w:uiPriority w:val="99"/>
    <w:semiHidden/>
    <w:rsid w:val="00E617AF"/>
    <w:rPr>
      <w:rFonts w:ascii="Tahoma" w:hAnsi="Tahoma"/>
      <w:sz w:val="16"/>
      <w:lang w:eastAsia="ru-RU"/>
    </w:rPr>
  </w:style>
  <w:style w:type="character" w:styleId="ac">
    <w:name w:val="annotation reference"/>
    <w:uiPriority w:val="99"/>
    <w:semiHidden/>
    <w:rsid w:val="00E617AF"/>
    <w:rPr>
      <w:rFonts w:cs="Times New Roman"/>
      <w:sz w:val="16"/>
    </w:rPr>
  </w:style>
  <w:style w:type="character" w:customStyle="1" w:styleId="ad">
    <w:name w:val="Текст примечания Знак"/>
    <w:uiPriority w:val="99"/>
    <w:semiHidden/>
    <w:rsid w:val="00E617AF"/>
    <w:rPr>
      <w:rFonts w:ascii="Arial" w:eastAsia="Times New Roman" w:hAnsi="Arial"/>
      <w:color w:val="000000"/>
      <w:sz w:val="20"/>
      <w:lang w:val="ru-RU"/>
    </w:rPr>
  </w:style>
  <w:style w:type="character" w:customStyle="1" w:styleId="ae">
    <w:name w:val="Тема примечания Знак"/>
    <w:uiPriority w:val="99"/>
    <w:semiHidden/>
    <w:rsid w:val="00E617AF"/>
    <w:rPr>
      <w:rFonts w:ascii="Arial" w:eastAsia="Times New Roman" w:hAnsi="Arial"/>
      <w:b/>
      <w:color w:val="000000"/>
      <w:sz w:val="20"/>
      <w:lang w:val="ru-RU"/>
    </w:rPr>
  </w:style>
  <w:style w:type="character" w:customStyle="1" w:styleId="HTML">
    <w:name w:val="Стандартный HTML Знак"/>
    <w:uiPriority w:val="99"/>
    <w:locked/>
    <w:rsid w:val="00E617AF"/>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eastAsia="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E617AF"/>
    <w:pPr>
      <w:keepNext/>
      <w:keepLines/>
      <w:widowControl w:val="0"/>
      <w:spacing w:before="480" w:after="120"/>
      <w:contextualSpacing/>
    </w:pPr>
    <w:rPr>
      <w:b/>
      <w:sz w:val="72"/>
      <w:szCs w:val="72"/>
    </w:rPr>
  </w:style>
  <w:style w:type="paragraph" w:customStyle="1" w:styleId="af">
    <w:name w:val="Основний текст"/>
    <w:basedOn w:val="a0"/>
    <w:uiPriority w:val="99"/>
    <w:rsid w:val="00E617AF"/>
    <w:pPr>
      <w:spacing w:after="140" w:line="288" w:lineRule="auto"/>
    </w:pPr>
  </w:style>
  <w:style w:type="paragraph" w:styleId="af0">
    <w:name w:val="List"/>
    <w:basedOn w:val="af"/>
    <w:uiPriority w:val="99"/>
    <w:rsid w:val="00E617AF"/>
  </w:style>
  <w:style w:type="paragraph" w:customStyle="1" w:styleId="af1">
    <w:name w:val="Розділ"/>
    <w:basedOn w:val="a0"/>
    <w:uiPriority w:val="99"/>
    <w:rsid w:val="00E617AF"/>
    <w:pPr>
      <w:suppressLineNumbers/>
      <w:spacing w:before="120" w:after="120"/>
    </w:pPr>
    <w:rPr>
      <w:i/>
      <w:iCs/>
    </w:rPr>
  </w:style>
  <w:style w:type="paragraph" w:customStyle="1" w:styleId="af2">
    <w:name w:val="Покажчик"/>
    <w:basedOn w:val="a0"/>
    <w:uiPriority w:val="99"/>
    <w:rsid w:val="00E617AF"/>
    <w:pPr>
      <w:suppressLineNumbers/>
    </w:pPr>
  </w:style>
  <w:style w:type="paragraph" w:customStyle="1" w:styleId="LO-normal">
    <w:name w:val="LO-normal"/>
    <w:uiPriority w:val="99"/>
    <w:rsid w:val="00E617AF"/>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E617AF"/>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E617AF"/>
    <w:pPr>
      <w:suppressLineNumbers/>
    </w:pPr>
  </w:style>
  <w:style w:type="paragraph" w:customStyle="1" w:styleId="af5">
    <w:name w:val="Заголовок таблиці"/>
    <w:basedOn w:val="af4"/>
    <w:uiPriority w:val="99"/>
    <w:rsid w:val="00E617AF"/>
    <w:pPr>
      <w:jc w:val="center"/>
    </w:pPr>
    <w:rPr>
      <w:b/>
      <w:bCs/>
    </w:rPr>
  </w:style>
  <w:style w:type="paragraph" w:styleId="af6">
    <w:name w:val="Normal (Web)"/>
    <w:basedOn w:val="a0"/>
    <w:uiPriority w:val="99"/>
    <w:rsid w:val="00E617AF"/>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E617A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E617A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E617A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E617A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E617A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E617A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E617AF"/>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E617A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LO-Normal0">
    <w:name w:val="LO-Normal"/>
    <w:uiPriority w:val="99"/>
    <w:rsid w:val="00E617A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Iauiue">
    <w:name w:val="Iau?iue"/>
    <w:uiPriority w:val="99"/>
    <w:rsid w:val="00E617A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E617AF"/>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E617AF"/>
    <w:pPr>
      <w:spacing w:before="120" w:after="120" w:line="360" w:lineRule="auto"/>
      <w:ind w:firstLine="709"/>
      <w:jc w:val="both"/>
    </w:pPr>
    <w:rPr>
      <w:rFonts w:eastAsia="Times New Roman"/>
    </w:rPr>
  </w:style>
  <w:style w:type="paragraph" w:customStyle="1" w:styleId="Default">
    <w:name w:val="Default"/>
    <w:rsid w:val="00E617A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E617AF"/>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E617AF"/>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E617AF"/>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E617A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E617A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E617A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E617A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E617A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E617A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E617A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E617A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E617AF"/>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E617AF"/>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E617A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E617A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E617A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E617A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E617A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E617AF"/>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E617A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E617A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E617AF"/>
    <w:pPr>
      <w:spacing w:line="240" w:lineRule="auto"/>
      <w:ind w:left="567"/>
    </w:pPr>
    <w:rPr>
      <w:rFonts w:ascii="Times New Roman" w:eastAsia="Times New Roman" w:hAnsi="Times New Roman" w:cs="Times New Roman"/>
    </w:rPr>
  </w:style>
  <w:style w:type="paragraph" w:styleId="af8">
    <w:name w:val="List Paragraph"/>
    <w:basedOn w:val="a0"/>
    <w:uiPriority w:val="99"/>
    <w:qFormat/>
    <w:rsid w:val="00E617AF"/>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E617AF"/>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E617AF"/>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E617AF"/>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E617AF"/>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rsid w:val="00E617AF"/>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E617AF"/>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xl83">
    <w:name w:val="xl83"/>
    <w:basedOn w:val="a0"/>
    <w:rsid w:val="00E617AF"/>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rsid w:val="00E617AF"/>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rsid w:val="00E617AF"/>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rsid w:val="00E617AF"/>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rsid w:val="00E617AF"/>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rsid w:val="00E617AF"/>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E617AF"/>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rsid w:val="00E617AF"/>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rsid w:val="00E617AF"/>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rsid w:val="00E617AF"/>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rsid w:val="00E617AF"/>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rsid w:val="00E617AF"/>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rsid w:val="00E617AF"/>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E617AF"/>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rsid w:val="00E617AF"/>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E617AF"/>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E617AF"/>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E617AF"/>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E617AF"/>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E617AF"/>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E617AF"/>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E617AF"/>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E617AF"/>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E617AF"/>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E617AF"/>
    <w:pPr>
      <w:tabs>
        <w:tab w:val="center" w:pos="4819"/>
        <w:tab w:val="right" w:pos="9639"/>
      </w:tabs>
      <w:spacing w:line="240" w:lineRule="auto"/>
    </w:pPr>
  </w:style>
  <w:style w:type="paragraph" w:customStyle="1" w:styleId="afa">
    <w:name w:val="Нижній колонтитул"/>
    <w:basedOn w:val="a0"/>
    <w:uiPriority w:val="99"/>
    <w:rsid w:val="00E617AF"/>
    <w:pPr>
      <w:tabs>
        <w:tab w:val="center" w:pos="4819"/>
        <w:tab w:val="right" w:pos="9639"/>
      </w:tabs>
      <w:spacing w:line="240" w:lineRule="auto"/>
    </w:pPr>
  </w:style>
  <w:style w:type="paragraph" w:styleId="afb">
    <w:name w:val="No Spacing"/>
    <w:uiPriority w:val="1"/>
    <w:qFormat/>
    <w:rsid w:val="00E617AF"/>
    <w:rPr>
      <w:rFonts w:ascii="Calibri" w:hAnsi="Calibri" w:cs="Times New Roman"/>
      <w:color w:val="00000A"/>
      <w:sz w:val="22"/>
      <w:szCs w:val="22"/>
      <w:lang w:val="uk-UA" w:eastAsia="en-US"/>
    </w:rPr>
  </w:style>
  <w:style w:type="paragraph" w:styleId="afc">
    <w:name w:val="Balloon Text"/>
    <w:basedOn w:val="a0"/>
    <w:link w:val="13"/>
    <w:uiPriority w:val="99"/>
    <w:semiHidden/>
    <w:rsid w:val="00E617AF"/>
    <w:pPr>
      <w:spacing w:line="240" w:lineRule="auto"/>
    </w:pPr>
    <w:rPr>
      <w:rFonts w:ascii="Tahoma" w:eastAsia="Times New Roman" w:hAnsi="Tahoma" w:cs="Tahoma"/>
      <w:sz w:val="16"/>
      <w:szCs w:val="16"/>
      <w:lang w:eastAsia="ru-RU"/>
    </w:rPr>
  </w:style>
  <w:style w:type="character" w:customStyle="1" w:styleId="13">
    <w:name w:val="Текст выноски Знак1"/>
    <w:link w:val="afc"/>
    <w:uiPriority w:val="99"/>
    <w:semiHidden/>
    <w:rsid w:val="00520EDF"/>
    <w:rPr>
      <w:rFonts w:ascii="Times New Roman" w:hAnsi="Times New Roman" w:cs="Mangal"/>
      <w:color w:val="00000A"/>
      <w:sz w:val="0"/>
      <w:szCs w:val="0"/>
      <w:lang w:val="uk-UA" w:eastAsia="zh-CN" w:bidi="hi-IN"/>
    </w:rPr>
  </w:style>
  <w:style w:type="paragraph" w:customStyle="1" w:styleId="14">
    <w:name w:val="1 Знак Знак Знак Знак Знак Знак Знак"/>
    <w:basedOn w:val="a0"/>
    <w:uiPriority w:val="99"/>
    <w:rsid w:val="00E617AF"/>
    <w:pPr>
      <w:spacing w:line="240" w:lineRule="auto"/>
    </w:pPr>
    <w:rPr>
      <w:rFonts w:ascii="Verdana" w:eastAsia="Times New Roman" w:hAnsi="Verdana" w:cs="Verdana"/>
      <w:sz w:val="20"/>
      <w:szCs w:val="20"/>
      <w:lang w:val="en-US" w:eastAsia="en-US"/>
    </w:rPr>
  </w:style>
  <w:style w:type="paragraph" w:styleId="afd">
    <w:name w:val="annotation text"/>
    <w:basedOn w:val="a0"/>
    <w:link w:val="15"/>
    <w:uiPriority w:val="99"/>
    <w:semiHidden/>
    <w:rsid w:val="00E617AF"/>
    <w:pPr>
      <w:spacing w:line="240" w:lineRule="auto"/>
    </w:pPr>
    <w:rPr>
      <w:sz w:val="20"/>
      <w:szCs w:val="20"/>
    </w:rPr>
  </w:style>
  <w:style w:type="character" w:customStyle="1" w:styleId="15">
    <w:name w:val="Текст примечания Знак1"/>
    <w:link w:val="afd"/>
    <w:uiPriority w:val="99"/>
    <w:semiHidden/>
    <w:rsid w:val="00520EDF"/>
    <w:rPr>
      <w:rFonts w:cs="Mangal"/>
      <w:color w:val="00000A"/>
      <w:sz w:val="20"/>
      <w:szCs w:val="18"/>
      <w:lang w:val="uk-UA" w:eastAsia="zh-CN" w:bidi="hi-IN"/>
    </w:rPr>
  </w:style>
  <w:style w:type="paragraph" w:styleId="afe">
    <w:name w:val="annotation subject"/>
    <w:basedOn w:val="afd"/>
    <w:link w:val="16"/>
    <w:uiPriority w:val="99"/>
    <w:semiHidden/>
    <w:rsid w:val="00E617AF"/>
    <w:rPr>
      <w:b/>
      <w:bCs/>
    </w:rPr>
  </w:style>
  <w:style w:type="character" w:customStyle="1" w:styleId="16">
    <w:name w:val="Тема примечания Знак1"/>
    <w:link w:val="afe"/>
    <w:uiPriority w:val="99"/>
    <w:semiHidden/>
    <w:rsid w:val="00520EDF"/>
    <w:rPr>
      <w:rFonts w:cs="Mangal"/>
      <w:b/>
      <w:bCs/>
      <w:color w:val="00000A"/>
      <w:sz w:val="20"/>
      <w:szCs w:val="18"/>
      <w:lang w:val="uk-UA" w:eastAsia="zh-CN" w:bidi="hi-IN"/>
    </w:rPr>
  </w:style>
  <w:style w:type="paragraph" w:styleId="HTML0">
    <w:name w:val="HTML Preformatted"/>
    <w:basedOn w:val="a0"/>
    <w:link w:val="HTML1"/>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1">
    <w:name w:val="Стандартный HTML Знак1"/>
    <w:link w:val="HTML0"/>
    <w:rsid w:val="00520EDF"/>
    <w:rPr>
      <w:rFonts w:ascii="Courier New" w:hAnsi="Courier New" w:cs="Mangal"/>
      <w:color w:val="00000A"/>
      <w:sz w:val="20"/>
      <w:szCs w:val="18"/>
      <w:lang w:val="uk-UA" w:eastAsia="zh-CN" w:bidi="hi-IN"/>
    </w:rPr>
  </w:style>
  <w:style w:type="table" w:styleId="aff">
    <w:name w:val="Table Grid"/>
    <w:basedOn w:val="a2"/>
    <w:rsid w:val="00E617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7"/>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7">
    <w:name w:val="Верхний колонтитул Знак1"/>
    <w:link w:val="aff0"/>
    <w:uiPriority w:val="99"/>
    <w:semiHidden/>
    <w:locked/>
    <w:rsid w:val="00A460AA"/>
    <w:rPr>
      <w:color w:val="00000A"/>
      <w:sz w:val="21"/>
    </w:rPr>
  </w:style>
  <w:style w:type="paragraph" w:styleId="aff1">
    <w:name w:val="footer"/>
    <w:basedOn w:val="a0"/>
    <w:link w:val="18"/>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8">
    <w:name w:val="Нижний колонтитул Знак1"/>
    <w:link w:val="aff1"/>
    <w:uiPriority w:val="99"/>
    <w:semiHidden/>
    <w:locked/>
    <w:rsid w:val="00A460AA"/>
    <w:rPr>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rPr>
      <w:rFonts w:cs="Times New Roman"/>
    </w:rPr>
  </w:style>
  <w:style w:type="paragraph" w:styleId="aff3">
    <w:name w:val="Body Text"/>
    <w:basedOn w:val="a0"/>
    <w:link w:val="aff4"/>
    <w:uiPriority w:val="99"/>
    <w:rsid w:val="00D21C78"/>
    <w:pPr>
      <w:spacing w:line="240" w:lineRule="auto"/>
    </w:pPr>
    <w:rPr>
      <w:rFonts w:ascii="Times New Roman" w:eastAsia="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sz w:val="28"/>
      <w:lang w:val="uk-UA"/>
    </w:rPr>
  </w:style>
  <w:style w:type="paragraph" w:styleId="aff5">
    <w:name w:val="Document Map"/>
    <w:basedOn w:val="a0"/>
    <w:link w:val="aff6"/>
    <w:uiPriority w:val="99"/>
    <w:semiHidden/>
    <w:rsid w:val="009A1B03"/>
    <w:rPr>
      <w:rFonts w:ascii="Tahoma" w:hAnsi="Tahoma" w:cs="Mangal"/>
      <w:sz w:val="16"/>
      <w:szCs w:val="14"/>
    </w:rPr>
  </w:style>
  <w:style w:type="character" w:customStyle="1" w:styleId="aff6">
    <w:name w:val="Схема документа Знак"/>
    <w:link w:val="aff5"/>
    <w:uiPriority w:val="99"/>
    <w:semiHidden/>
    <w:locked/>
    <w:rsid w:val="009A1B03"/>
    <w:rPr>
      <w:rFonts w:ascii="Tahoma" w:hAnsi="Tahoma"/>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eastAsia="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rPr>
      <w:rFonts w:cs="Times New Roman"/>
    </w:rPr>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eastAsia="Times New Roman" w:hAnsi="Times New Roman" w:cs="Times New Roman"/>
      <w:color w:val="auto"/>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szCs w:val="24"/>
    </w:rPr>
  </w:style>
  <w:style w:type="character" w:styleId="affb">
    <w:name w:val="Strong"/>
    <w:qFormat/>
    <w:rsid w:val="00082A98"/>
    <w:rPr>
      <w:rFonts w:cs="Times New Roman"/>
      <w:b/>
    </w:rPr>
  </w:style>
  <w:style w:type="paragraph" w:styleId="affc">
    <w:name w:val="Plain Text"/>
    <w:basedOn w:val="a0"/>
    <w:link w:val="affd"/>
    <w:uiPriority w:val="99"/>
    <w:rsid w:val="00082A98"/>
    <w:pPr>
      <w:spacing w:line="240" w:lineRule="auto"/>
    </w:pPr>
    <w:rPr>
      <w:rFonts w:ascii="Courier New" w:eastAsia="Times New Roman"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eastAsia="Times New Roman"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szCs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rPr>
      <w:rFonts w:cs="Times New Roman"/>
    </w:rPr>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rPr>
      <w:rFonts w:cs="Times New Roman"/>
    </w:rPr>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eastAsia="Times New Roman" w:hAnsi="Times New Roman" w:cs="Times New Roman"/>
      <w:color w:val="auto"/>
      <w:sz w:val="16"/>
      <w:szCs w:val="16"/>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szCs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eastAsia="Times New Roman" w:hAnsi="Times New Roman" w:cs="Times New Roman"/>
      <w:color w:val="auto"/>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szCs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eastAsia="Times New Roman" w:hAnsi="Times New Roman" w:cs="Times New Roman"/>
      <w:color w:val="auto"/>
      <w:sz w:val="16"/>
      <w:szCs w:val="16"/>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szCs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qFormat/>
    <w:rsid w:val="00082A98"/>
    <w:pPr>
      <w:widowControl w:val="0"/>
      <w:tabs>
        <w:tab w:val="left" w:pos="10206"/>
      </w:tabs>
      <w:spacing w:line="240" w:lineRule="auto"/>
      <w:ind w:firstLine="720"/>
      <w:jc w:val="center"/>
    </w:pPr>
    <w:rPr>
      <w:rFonts w:ascii="Garamond" w:eastAsia="Times New Roman" w:hAnsi="Garamond" w:cs="Times New Roman"/>
      <w:b/>
      <w:color w:val="auto"/>
      <w:w w:val="90"/>
      <w:sz w:val="26"/>
      <w:szCs w:val="26"/>
      <w:lang w:eastAsia="ru-RU" w:bidi="ar-SA"/>
    </w:rPr>
  </w:style>
  <w:style w:type="character" w:customStyle="1" w:styleId="afff9">
    <w:name w:val="Заголовок Знак"/>
    <w:link w:val="afff8"/>
    <w:locked/>
    <w:rsid w:val="00082A98"/>
    <w:rPr>
      <w:rFonts w:ascii="Garamond" w:hAnsi="Garamond" w:cs="Times New Roman"/>
      <w:b/>
      <w:w w:val="90"/>
      <w:sz w:val="26"/>
      <w:szCs w:val="26"/>
      <w:lang w:val="uk-UA"/>
    </w:rPr>
  </w:style>
  <w:style w:type="paragraph" w:customStyle="1" w:styleId="1d">
    <w:name w:val="Обычный1"/>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cs="Times New Roman"/>
      <w:b/>
      <w:bCs/>
      <w:color w:val="auto"/>
      <w:sz w:val="26"/>
      <w:szCs w:val="26"/>
      <w:lang w:val="ru-RU" w:eastAsia="ar-SA" w:bidi="ar-SA"/>
    </w:rPr>
  </w:style>
  <w:style w:type="character" w:customStyle="1" w:styleId="28">
    <w:name w:val="Стиль2 Знак"/>
    <w:link w:val="27"/>
    <w:uiPriority w:val="99"/>
    <w:locked/>
    <w:rsid w:val="00082A98"/>
    <w:rPr>
      <w:rFonts w:ascii="Times New Roman" w:eastAsia="Times New Roman" w:hAnsi="Times New Roman"/>
      <w:b/>
      <w:sz w:val="26"/>
      <w:lang w:eastAsia="ar-SA" w:bidi="ar-SA"/>
    </w:rPr>
  </w:style>
  <w:style w:type="paragraph" w:customStyle="1" w:styleId="xl84">
    <w:name w:val="xl84"/>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rsid w:val="00082A98"/>
    <w:rPr>
      <w:rFonts w:cs="Times New Roman"/>
    </w:rPr>
  </w:style>
  <w:style w:type="character" w:styleId="afffa">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val="uk-UA"/>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Gautami"/>
      <w:color w:val="auto"/>
      <w:sz w:val="20"/>
      <w:szCs w:val="20"/>
      <w:shd w:val="clear" w:color="auto" w:fill="FFFFFF"/>
      <w:lang w:val="ru-RU" w:eastAsia="ru-RU" w:bidi="te-IN"/>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Gautami"/>
      <w:color w:val="auto"/>
      <w:spacing w:val="10"/>
      <w:sz w:val="20"/>
      <w:szCs w:val="20"/>
      <w:shd w:val="clear" w:color="auto" w:fill="FFFFFF"/>
      <w:lang w:val="ru-RU" w:eastAsia="ru-RU" w:bidi="te-IN"/>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Gautami"/>
      <w:color w:val="auto"/>
      <w:sz w:val="21"/>
      <w:szCs w:val="21"/>
      <w:shd w:val="clear" w:color="auto" w:fill="FFFFFF"/>
      <w:lang w:val="ru-RU" w:eastAsia="ru-RU" w:bidi="te-IN"/>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Gautami"/>
      <w:color w:val="auto"/>
      <w:sz w:val="17"/>
      <w:szCs w:val="17"/>
      <w:shd w:val="clear" w:color="auto" w:fill="FFFFFF"/>
      <w:lang w:val="ru-RU" w:eastAsia="ru-RU" w:bidi="te-IN"/>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ind w:left="0" w:firstLine="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numbering" w:customStyle="1" w:styleId="1f5">
    <w:name w:val="Нет списка1"/>
    <w:next w:val="a3"/>
    <w:uiPriority w:val="99"/>
    <w:semiHidden/>
    <w:unhideWhenUsed/>
    <w:rsid w:val="009129DC"/>
  </w:style>
  <w:style w:type="table" w:customStyle="1" w:styleId="2c">
    <w:name w:val="Сетка таблицы2"/>
    <w:basedOn w:val="a2"/>
    <w:next w:val="aff"/>
    <w:uiPriority w:val="99"/>
    <w:rsid w:val="009129DC"/>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uiPriority w:val="99"/>
    <w:rsid w:val="009129DC"/>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bCs/>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b/>
      <w:bCs/>
      <w:color w:val="auto"/>
      <w:sz w:val="20"/>
      <w:szCs w:val="20"/>
      <w:lang w:val="ru-RU" w:eastAsia="ru-RU" w:bidi="ar-SA"/>
    </w:rPr>
  </w:style>
  <w:style w:type="paragraph" w:customStyle="1" w:styleId="1f7">
    <w:name w:val="аСтиль1"/>
    <w:basedOn w:val="a0"/>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basedOn w:val="a1"/>
    <w:rsid w:val="005865AC"/>
  </w:style>
  <w:style w:type="character" w:customStyle="1" w:styleId="kwrd">
    <w:name w:val="kwrd"/>
    <w:basedOn w:val="a1"/>
    <w:rsid w:val="005865AC"/>
  </w:style>
  <w:style w:type="paragraph" w:customStyle="1" w:styleId="ListParagraph1">
    <w:name w:val="List Paragraph1"/>
    <w:basedOn w:val="a0"/>
    <w:qFormat/>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basedOn w:val="a1"/>
    <w:uiPriority w:val="99"/>
    <w:semiHidden/>
    <w:unhideWhenUsed/>
    <w:rsid w:val="00A13D1B"/>
  </w:style>
  <w:style w:type="paragraph" w:customStyle="1" w:styleId="TableParagraph">
    <w:name w:val="Table Paragraph"/>
    <w:basedOn w:val="a0"/>
    <w:uiPriority w:val="1"/>
    <w:qFormat/>
    <w:rsid w:val="003B0660"/>
    <w:pPr>
      <w:widowControl w:val="0"/>
      <w:spacing w:line="240" w:lineRule="auto"/>
      <w:ind w:left="103"/>
    </w:pPr>
    <w:rPr>
      <w:rFonts w:ascii="Times New Roman" w:eastAsia="Times New Roman" w:hAnsi="Times New Roman" w:cs="Times New Roman"/>
      <w:color w:val="auto"/>
      <w:sz w:val="22"/>
      <w:szCs w:val="22"/>
      <w:lang w:val="en-US" w:eastAsia="en-US" w:bidi="ar-SA"/>
    </w:rPr>
  </w:style>
  <w:style w:type="paragraph" w:customStyle="1" w:styleId="2f">
    <w:name w:val="Обычный2"/>
    <w:rsid w:val="007A269F"/>
    <w:pPr>
      <w:spacing w:line="276" w:lineRule="auto"/>
    </w:pPr>
    <w:rPr>
      <w:rFonts w:ascii="Arial" w:eastAsia="Arial" w:hAnsi="Arial" w:cs="Arial"/>
      <w:color w:val="000000"/>
      <w:sz w:val="22"/>
      <w:szCs w:val="22"/>
    </w:rPr>
  </w:style>
  <w:style w:type="character" w:customStyle="1" w:styleId="st">
    <w:name w:val="st"/>
    <w:basedOn w:val="a1"/>
    <w:rsid w:val="007A269F"/>
  </w:style>
  <w:style w:type="character" w:customStyle="1" w:styleId="width400">
    <w:name w:val="width400"/>
    <w:basedOn w:val="a1"/>
    <w:rsid w:val="00E10D80"/>
  </w:style>
  <w:style w:type="character" w:customStyle="1" w:styleId="h-vertical-middle">
    <w:name w:val="h-vertical-middle"/>
    <w:basedOn w:val="a1"/>
    <w:rsid w:val="00E10D80"/>
  </w:style>
  <w:style w:type="character" w:customStyle="1" w:styleId="b-treesearch-match">
    <w:name w:val="b-tree__search-match"/>
    <w:basedOn w:val="a1"/>
    <w:rsid w:val="00E10D80"/>
  </w:style>
  <w:style w:type="paragraph" w:customStyle="1" w:styleId="affff0">
    <w:name w:val="Базовый"/>
    <w:rsid w:val="00FA28C2"/>
    <w:pPr>
      <w:widowControl w:val="0"/>
      <w:suppressAutoHyphens/>
      <w:spacing w:line="100" w:lineRule="atLeast"/>
    </w:pPr>
    <w:rPr>
      <w:rFonts w:ascii="Arial" w:eastAsia="SimSun" w:hAnsi="Arial" w:cs="Mangal"/>
      <w:color w:val="00000A"/>
      <w:szCs w:val="24"/>
      <w:lang w:val="uk-UA" w:eastAsia="zh-CN" w:bidi="hi-IN"/>
    </w:rPr>
  </w:style>
  <w:style w:type="paragraph" w:customStyle="1" w:styleId="Normal1">
    <w:name w:val="Normal1"/>
    <w:rsid w:val="00F8042C"/>
    <w:pPr>
      <w:widowControl w:val="0"/>
    </w:pPr>
    <w:rPr>
      <w:rFonts w:ascii="Times New Roman" w:eastAsia="Times New Roman" w:hAnsi="Times New Roman" w:cs="Times New Roman"/>
      <w:snapToGrid w:val="0"/>
    </w:rPr>
  </w:style>
  <w:style w:type="paragraph" w:customStyle="1" w:styleId="1f9">
    <w:name w:val="Знак Знак Знак Знак1 Знак Знак"/>
    <w:basedOn w:val="a0"/>
    <w:rsid w:val="004934C9"/>
    <w:pPr>
      <w:spacing w:line="240" w:lineRule="auto"/>
    </w:pPr>
    <w:rPr>
      <w:rFonts w:ascii="Verdana" w:eastAsia="Times New Roman" w:hAnsi="Verdana" w:cs="Verdana"/>
      <w:color w:val="auto"/>
      <w:sz w:val="20"/>
      <w:szCs w:val="20"/>
      <w:lang w:val="en-US" w:eastAsia="en-US" w:bidi="ar-SA"/>
    </w:rPr>
  </w:style>
  <w:style w:type="paragraph" w:customStyle="1" w:styleId="CharChar2">
    <w:name w:val="Char Знак Знак Char Знак Знак Знак Знак Знак Знак Знак Знак Знак Знак Знак Знак Знак Знак Знак Знак"/>
    <w:basedOn w:val="a0"/>
    <w:rsid w:val="00D945F5"/>
    <w:pPr>
      <w:spacing w:line="240" w:lineRule="auto"/>
    </w:pPr>
    <w:rPr>
      <w:rFonts w:ascii="Verdana" w:eastAsia="Times New Roman" w:hAnsi="Verdana" w:cs="Verdana"/>
      <w:color w:val="auto"/>
      <w:sz w:val="20"/>
      <w:szCs w:val="20"/>
      <w:lang w:val="en-US" w:eastAsia="en-US" w:bidi="ar-SA"/>
    </w:rPr>
  </w:style>
  <w:style w:type="character" w:customStyle="1" w:styleId="rvts44">
    <w:name w:val="rvts44"/>
    <w:basedOn w:val="a1"/>
    <w:rsid w:val="00476EAB"/>
  </w:style>
  <w:style w:type="paragraph" w:customStyle="1" w:styleId="font6">
    <w:name w:val="font6"/>
    <w:basedOn w:val="a0"/>
    <w:rsid w:val="00774A40"/>
    <w:pPr>
      <w:spacing w:before="100" w:beforeAutospacing="1" w:after="100" w:afterAutospacing="1" w:line="240" w:lineRule="auto"/>
    </w:pPr>
    <w:rPr>
      <w:rFonts w:ascii="Calibri" w:eastAsia="Times New Roman" w:hAnsi="Calibri" w:cs="Times New Roman"/>
      <w:color w:val="7030A0"/>
      <w:lang w:val="ru-RU" w:eastAsia="ru-RU" w:bidi="ar-SA"/>
    </w:rPr>
  </w:style>
  <w:style w:type="paragraph" w:customStyle="1" w:styleId="xl97">
    <w:name w:val="xl97"/>
    <w:basedOn w:val="a0"/>
    <w:rsid w:val="00774A40"/>
    <w:pP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98">
    <w:name w:val="xl98"/>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99">
    <w:name w:val="xl99"/>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0">
    <w:name w:val="xl100"/>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1">
    <w:name w:val="xl101"/>
    <w:basedOn w:val="a0"/>
    <w:rsid w:val="00774A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2">
    <w:name w:val="xl102"/>
    <w:basedOn w:val="a0"/>
    <w:rsid w:val="00774A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7030A0"/>
      <w:lang w:val="ru-RU" w:eastAsia="ru-RU" w:bidi="ar-SA"/>
    </w:rPr>
  </w:style>
  <w:style w:type="paragraph" w:customStyle="1" w:styleId="xl103">
    <w:name w:val="xl103"/>
    <w:basedOn w:val="a0"/>
    <w:rsid w:val="00774A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4">
    <w:name w:val="xl104"/>
    <w:basedOn w:val="a0"/>
    <w:rsid w:val="00774A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5">
    <w:name w:val="xl105"/>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106">
    <w:name w:val="xl106"/>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107">
    <w:name w:val="xl107"/>
    <w:basedOn w:val="a0"/>
    <w:rsid w:val="00774A40"/>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08">
    <w:name w:val="xl108"/>
    <w:basedOn w:val="a0"/>
    <w:rsid w:val="00774A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09">
    <w:name w:val="xl109"/>
    <w:basedOn w:val="a0"/>
    <w:rsid w:val="00774A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10">
    <w:name w:val="xl110"/>
    <w:basedOn w:val="a0"/>
    <w:rsid w:val="00774A4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7030A0"/>
      <w:lang w:val="ru-RU" w:eastAsia="ru-RU" w:bidi="ar-SA"/>
    </w:rPr>
  </w:style>
  <w:style w:type="paragraph" w:customStyle="1" w:styleId="xl111">
    <w:name w:val="xl111"/>
    <w:basedOn w:val="a0"/>
    <w:rsid w:val="00774A40"/>
    <w:pPr>
      <w:spacing w:before="100" w:beforeAutospacing="1" w:after="100" w:afterAutospacing="1" w:line="240" w:lineRule="auto"/>
    </w:pPr>
    <w:rPr>
      <w:rFonts w:ascii="Times New Roman" w:eastAsia="Times New Roman" w:hAnsi="Times New Roman" w:cs="Times New Roman"/>
      <w:color w:val="7030A0"/>
      <w:lang w:val="ru-RU" w:eastAsia="ru-RU" w:bidi="ar-SA"/>
    </w:rPr>
  </w:style>
  <w:style w:type="paragraph" w:customStyle="1" w:styleId="xl112">
    <w:name w:val="xl112"/>
    <w:basedOn w:val="a0"/>
    <w:rsid w:val="00774A40"/>
    <w:pPr>
      <w:spacing w:before="100" w:beforeAutospacing="1" w:after="100" w:afterAutospacing="1" w:line="240" w:lineRule="auto"/>
    </w:pPr>
    <w:rPr>
      <w:rFonts w:ascii="Times New Roman" w:eastAsia="Times New Roman" w:hAnsi="Times New Roman" w:cs="Times New Roman"/>
      <w:b/>
      <w:bCs/>
      <w:i/>
      <w:iCs/>
      <w:color w:val="auto"/>
      <w:lang w:val="ru-RU" w:eastAsia="ru-RU" w:bidi="ar-SA"/>
    </w:rPr>
  </w:style>
  <w:style w:type="paragraph" w:customStyle="1" w:styleId="xl113">
    <w:name w:val="xl113"/>
    <w:basedOn w:val="a0"/>
    <w:rsid w:val="00774A4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14">
    <w:name w:val="xl114"/>
    <w:basedOn w:val="a0"/>
    <w:rsid w:val="00774A4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15">
    <w:name w:val="xl115"/>
    <w:basedOn w:val="a0"/>
    <w:rsid w:val="00774A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lang w:val="ru-RU" w:eastAsia="ru-RU" w:bidi="ar-SA"/>
    </w:rPr>
  </w:style>
  <w:style w:type="paragraph" w:customStyle="1" w:styleId="xl116">
    <w:name w:val="xl116"/>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bidi="ar-SA"/>
    </w:rPr>
  </w:style>
  <w:style w:type="paragraph" w:customStyle="1" w:styleId="xl117">
    <w:name w:val="xl117"/>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ru-RU" w:eastAsia="ru-RU" w:bidi="ar-SA"/>
    </w:rPr>
  </w:style>
  <w:style w:type="paragraph" w:customStyle="1" w:styleId="xl118">
    <w:name w:val="xl118"/>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bidi="ar-SA"/>
    </w:rPr>
  </w:style>
  <w:style w:type="paragraph" w:customStyle="1" w:styleId="xl119">
    <w:name w:val="xl119"/>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val="ru-RU" w:eastAsia="ru-RU" w:bidi="ar-SA"/>
    </w:rPr>
  </w:style>
  <w:style w:type="paragraph" w:customStyle="1" w:styleId="xl120">
    <w:name w:val="xl120"/>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bidi="ar-SA"/>
    </w:rPr>
  </w:style>
  <w:style w:type="paragraph" w:customStyle="1" w:styleId="xl121">
    <w:name w:val="xl121"/>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bidi="ar-SA"/>
    </w:rPr>
  </w:style>
  <w:style w:type="paragraph" w:customStyle="1" w:styleId="xl122">
    <w:name w:val="xl122"/>
    <w:basedOn w:val="a0"/>
    <w:rsid w:val="00774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val="ru-RU" w:eastAsia="ru-RU" w:bidi="ar-SA"/>
    </w:rPr>
  </w:style>
  <w:style w:type="character" w:customStyle="1" w:styleId="classifier-text">
    <w:name w:val="classifier-text"/>
    <w:basedOn w:val="a1"/>
    <w:rsid w:val="0067722B"/>
  </w:style>
  <w:style w:type="paragraph" w:customStyle="1" w:styleId="Standard">
    <w:name w:val="Standard"/>
    <w:rsid w:val="00777150"/>
    <w:pPr>
      <w:suppressAutoHyphens/>
      <w:autoSpaceDN w:val="0"/>
      <w:textAlignment w:val="baseline"/>
    </w:pPr>
    <w:rPr>
      <w:rFonts w:ascii="Times New Roman" w:eastAsia="Arial"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5458">
      <w:bodyDiv w:val="1"/>
      <w:marLeft w:val="0"/>
      <w:marRight w:val="0"/>
      <w:marTop w:val="0"/>
      <w:marBottom w:val="0"/>
      <w:divBdr>
        <w:top w:val="none" w:sz="0" w:space="0" w:color="auto"/>
        <w:left w:val="none" w:sz="0" w:space="0" w:color="auto"/>
        <w:bottom w:val="none" w:sz="0" w:space="0" w:color="auto"/>
        <w:right w:val="none" w:sz="0" w:space="0" w:color="auto"/>
      </w:divBdr>
    </w:div>
    <w:div w:id="143205072">
      <w:bodyDiv w:val="1"/>
      <w:marLeft w:val="0"/>
      <w:marRight w:val="0"/>
      <w:marTop w:val="0"/>
      <w:marBottom w:val="0"/>
      <w:divBdr>
        <w:top w:val="none" w:sz="0" w:space="0" w:color="auto"/>
        <w:left w:val="none" w:sz="0" w:space="0" w:color="auto"/>
        <w:bottom w:val="none" w:sz="0" w:space="0" w:color="auto"/>
        <w:right w:val="none" w:sz="0" w:space="0" w:color="auto"/>
      </w:divBdr>
    </w:div>
    <w:div w:id="161894222">
      <w:bodyDiv w:val="1"/>
      <w:marLeft w:val="0"/>
      <w:marRight w:val="0"/>
      <w:marTop w:val="0"/>
      <w:marBottom w:val="0"/>
      <w:divBdr>
        <w:top w:val="none" w:sz="0" w:space="0" w:color="auto"/>
        <w:left w:val="none" w:sz="0" w:space="0" w:color="auto"/>
        <w:bottom w:val="none" w:sz="0" w:space="0" w:color="auto"/>
        <w:right w:val="none" w:sz="0" w:space="0" w:color="auto"/>
      </w:divBdr>
    </w:div>
    <w:div w:id="238757725">
      <w:bodyDiv w:val="1"/>
      <w:marLeft w:val="0"/>
      <w:marRight w:val="0"/>
      <w:marTop w:val="0"/>
      <w:marBottom w:val="0"/>
      <w:divBdr>
        <w:top w:val="none" w:sz="0" w:space="0" w:color="auto"/>
        <w:left w:val="none" w:sz="0" w:space="0" w:color="auto"/>
        <w:bottom w:val="none" w:sz="0" w:space="0" w:color="auto"/>
        <w:right w:val="none" w:sz="0" w:space="0" w:color="auto"/>
      </w:divBdr>
      <w:divsChild>
        <w:div w:id="2095665907">
          <w:marLeft w:val="0"/>
          <w:marRight w:val="0"/>
          <w:marTop w:val="0"/>
          <w:marBottom w:val="0"/>
          <w:divBdr>
            <w:top w:val="none" w:sz="0" w:space="0" w:color="auto"/>
            <w:left w:val="none" w:sz="0" w:space="0" w:color="auto"/>
            <w:bottom w:val="none" w:sz="0" w:space="0" w:color="auto"/>
            <w:right w:val="none" w:sz="0" w:space="0" w:color="auto"/>
          </w:divBdr>
          <w:divsChild>
            <w:div w:id="90468590">
              <w:marLeft w:val="0"/>
              <w:marRight w:val="0"/>
              <w:marTop w:val="0"/>
              <w:marBottom w:val="0"/>
              <w:divBdr>
                <w:top w:val="none" w:sz="0" w:space="0" w:color="auto"/>
                <w:left w:val="none" w:sz="0" w:space="0" w:color="auto"/>
                <w:bottom w:val="none" w:sz="0" w:space="0" w:color="auto"/>
                <w:right w:val="none" w:sz="0" w:space="0" w:color="auto"/>
              </w:divBdr>
              <w:divsChild>
                <w:div w:id="11101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0721">
      <w:bodyDiv w:val="1"/>
      <w:marLeft w:val="0"/>
      <w:marRight w:val="0"/>
      <w:marTop w:val="0"/>
      <w:marBottom w:val="0"/>
      <w:divBdr>
        <w:top w:val="none" w:sz="0" w:space="0" w:color="auto"/>
        <w:left w:val="none" w:sz="0" w:space="0" w:color="auto"/>
        <w:bottom w:val="none" w:sz="0" w:space="0" w:color="auto"/>
        <w:right w:val="none" w:sz="0" w:space="0" w:color="auto"/>
      </w:divBdr>
    </w:div>
    <w:div w:id="547760061">
      <w:bodyDiv w:val="1"/>
      <w:marLeft w:val="0"/>
      <w:marRight w:val="0"/>
      <w:marTop w:val="0"/>
      <w:marBottom w:val="0"/>
      <w:divBdr>
        <w:top w:val="none" w:sz="0" w:space="0" w:color="auto"/>
        <w:left w:val="none" w:sz="0" w:space="0" w:color="auto"/>
        <w:bottom w:val="none" w:sz="0" w:space="0" w:color="auto"/>
        <w:right w:val="none" w:sz="0" w:space="0" w:color="auto"/>
      </w:divBdr>
    </w:div>
    <w:div w:id="674454074">
      <w:marLeft w:val="0"/>
      <w:marRight w:val="0"/>
      <w:marTop w:val="0"/>
      <w:marBottom w:val="0"/>
      <w:divBdr>
        <w:top w:val="none" w:sz="0" w:space="0" w:color="auto"/>
        <w:left w:val="none" w:sz="0" w:space="0" w:color="auto"/>
        <w:bottom w:val="none" w:sz="0" w:space="0" w:color="auto"/>
        <w:right w:val="none" w:sz="0" w:space="0" w:color="auto"/>
      </w:divBdr>
    </w:div>
    <w:div w:id="674454075">
      <w:marLeft w:val="0"/>
      <w:marRight w:val="0"/>
      <w:marTop w:val="0"/>
      <w:marBottom w:val="0"/>
      <w:divBdr>
        <w:top w:val="none" w:sz="0" w:space="0" w:color="auto"/>
        <w:left w:val="none" w:sz="0" w:space="0" w:color="auto"/>
        <w:bottom w:val="none" w:sz="0" w:space="0" w:color="auto"/>
        <w:right w:val="none" w:sz="0" w:space="0" w:color="auto"/>
      </w:divBdr>
    </w:div>
    <w:div w:id="674454076">
      <w:marLeft w:val="0"/>
      <w:marRight w:val="0"/>
      <w:marTop w:val="0"/>
      <w:marBottom w:val="0"/>
      <w:divBdr>
        <w:top w:val="none" w:sz="0" w:space="0" w:color="auto"/>
        <w:left w:val="none" w:sz="0" w:space="0" w:color="auto"/>
        <w:bottom w:val="none" w:sz="0" w:space="0" w:color="auto"/>
        <w:right w:val="none" w:sz="0" w:space="0" w:color="auto"/>
      </w:divBdr>
    </w:div>
    <w:div w:id="674454077">
      <w:marLeft w:val="0"/>
      <w:marRight w:val="0"/>
      <w:marTop w:val="0"/>
      <w:marBottom w:val="0"/>
      <w:divBdr>
        <w:top w:val="none" w:sz="0" w:space="0" w:color="auto"/>
        <w:left w:val="none" w:sz="0" w:space="0" w:color="auto"/>
        <w:bottom w:val="none" w:sz="0" w:space="0" w:color="auto"/>
        <w:right w:val="none" w:sz="0" w:space="0" w:color="auto"/>
      </w:divBdr>
    </w:div>
    <w:div w:id="674454078">
      <w:marLeft w:val="0"/>
      <w:marRight w:val="0"/>
      <w:marTop w:val="0"/>
      <w:marBottom w:val="0"/>
      <w:divBdr>
        <w:top w:val="none" w:sz="0" w:space="0" w:color="auto"/>
        <w:left w:val="none" w:sz="0" w:space="0" w:color="auto"/>
        <w:bottom w:val="none" w:sz="0" w:space="0" w:color="auto"/>
        <w:right w:val="none" w:sz="0" w:space="0" w:color="auto"/>
      </w:divBdr>
    </w:div>
    <w:div w:id="674454079">
      <w:marLeft w:val="0"/>
      <w:marRight w:val="0"/>
      <w:marTop w:val="0"/>
      <w:marBottom w:val="0"/>
      <w:divBdr>
        <w:top w:val="none" w:sz="0" w:space="0" w:color="auto"/>
        <w:left w:val="none" w:sz="0" w:space="0" w:color="auto"/>
        <w:bottom w:val="none" w:sz="0" w:space="0" w:color="auto"/>
        <w:right w:val="none" w:sz="0" w:space="0" w:color="auto"/>
      </w:divBdr>
    </w:div>
    <w:div w:id="674454080">
      <w:marLeft w:val="0"/>
      <w:marRight w:val="0"/>
      <w:marTop w:val="0"/>
      <w:marBottom w:val="0"/>
      <w:divBdr>
        <w:top w:val="none" w:sz="0" w:space="0" w:color="auto"/>
        <w:left w:val="none" w:sz="0" w:space="0" w:color="auto"/>
        <w:bottom w:val="none" w:sz="0" w:space="0" w:color="auto"/>
        <w:right w:val="none" w:sz="0" w:space="0" w:color="auto"/>
      </w:divBdr>
    </w:div>
    <w:div w:id="683744531">
      <w:bodyDiv w:val="1"/>
      <w:marLeft w:val="0"/>
      <w:marRight w:val="0"/>
      <w:marTop w:val="0"/>
      <w:marBottom w:val="0"/>
      <w:divBdr>
        <w:top w:val="none" w:sz="0" w:space="0" w:color="auto"/>
        <w:left w:val="none" w:sz="0" w:space="0" w:color="auto"/>
        <w:bottom w:val="none" w:sz="0" w:space="0" w:color="auto"/>
        <w:right w:val="none" w:sz="0" w:space="0" w:color="auto"/>
      </w:divBdr>
    </w:div>
    <w:div w:id="688332706">
      <w:bodyDiv w:val="1"/>
      <w:marLeft w:val="0"/>
      <w:marRight w:val="0"/>
      <w:marTop w:val="0"/>
      <w:marBottom w:val="0"/>
      <w:divBdr>
        <w:top w:val="none" w:sz="0" w:space="0" w:color="auto"/>
        <w:left w:val="none" w:sz="0" w:space="0" w:color="auto"/>
        <w:bottom w:val="none" w:sz="0" w:space="0" w:color="auto"/>
        <w:right w:val="none" w:sz="0" w:space="0" w:color="auto"/>
      </w:divBdr>
    </w:div>
    <w:div w:id="764880366">
      <w:bodyDiv w:val="1"/>
      <w:marLeft w:val="0"/>
      <w:marRight w:val="0"/>
      <w:marTop w:val="0"/>
      <w:marBottom w:val="0"/>
      <w:divBdr>
        <w:top w:val="none" w:sz="0" w:space="0" w:color="auto"/>
        <w:left w:val="none" w:sz="0" w:space="0" w:color="auto"/>
        <w:bottom w:val="none" w:sz="0" w:space="0" w:color="auto"/>
        <w:right w:val="none" w:sz="0" w:space="0" w:color="auto"/>
      </w:divBdr>
    </w:div>
    <w:div w:id="858855993">
      <w:bodyDiv w:val="1"/>
      <w:marLeft w:val="0"/>
      <w:marRight w:val="0"/>
      <w:marTop w:val="0"/>
      <w:marBottom w:val="0"/>
      <w:divBdr>
        <w:top w:val="none" w:sz="0" w:space="0" w:color="auto"/>
        <w:left w:val="none" w:sz="0" w:space="0" w:color="auto"/>
        <w:bottom w:val="none" w:sz="0" w:space="0" w:color="auto"/>
        <w:right w:val="none" w:sz="0" w:space="0" w:color="auto"/>
      </w:divBdr>
    </w:div>
    <w:div w:id="864831840">
      <w:bodyDiv w:val="1"/>
      <w:marLeft w:val="0"/>
      <w:marRight w:val="0"/>
      <w:marTop w:val="0"/>
      <w:marBottom w:val="0"/>
      <w:divBdr>
        <w:top w:val="none" w:sz="0" w:space="0" w:color="auto"/>
        <w:left w:val="none" w:sz="0" w:space="0" w:color="auto"/>
        <w:bottom w:val="none" w:sz="0" w:space="0" w:color="auto"/>
        <w:right w:val="none" w:sz="0" w:space="0" w:color="auto"/>
      </w:divBdr>
    </w:div>
    <w:div w:id="1201019745">
      <w:bodyDiv w:val="1"/>
      <w:marLeft w:val="0"/>
      <w:marRight w:val="0"/>
      <w:marTop w:val="0"/>
      <w:marBottom w:val="0"/>
      <w:divBdr>
        <w:top w:val="none" w:sz="0" w:space="0" w:color="auto"/>
        <w:left w:val="none" w:sz="0" w:space="0" w:color="auto"/>
        <w:bottom w:val="none" w:sz="0" w:space="0" w:color="auto"/>
        <w:right w:val="none" w:sz="0" w:space="0" w:color="auto"/>
      </w:divBdr>
    </w:div>
    <w:div w:id="1247810179">
      <w:bodyDiv w:val="1"/>
      <w:marLeft w:val="0"/>
      <w:marRight w:val="0"/>
      <w:marTop w:val="0"/>
      <w:marBottom w:val="0"/>
      <w:divBdr>
        <w:top w:val="none" w:sz="0" w:space="0" w:color="auto"/>
        <w:left w:val="none" w:sz="0" w:space="0" w:color="auto"/>
        <w:bottom w:val="none" w:sz="0" w:space="0" w:color="auto"/>
        <w:right w:val="none" w:sz="0" w:space="0" w:color="auto"/>
      </w:divBdr>
    </w:div>
    <w:div w:id="1249533761">
      <w:bodyDiv w:val="1"/>
      <w:marLeft w:val="0"/>
      <w:marRight w:val="0"/>
      <w:marTop w:val="0"/>
      <w:marBottom w:val="0"/>
      <w:divBdr>
        <w:top w:val="none" w:sz="0" w:space="0" w:color="auto"/>
        <w:left w:val="none" w:sz="0" w:space="0" w:color="auto"/>
        <w:bottom w:val="none" w:sz="0" w:space="0" w:color="auto"/>
        <w:right w:val="none" w:sz="0" w:space="0" w:color="auto"/>
      </w:divBdr>
    </w:div>
    <w:div w:id="1253851803">
      <w:bodyDiv w:val="1"/>
      <w:marLeft w:val="0"/>
      <w:marRight w:val="0"/>
      <w:marTop w:val="0"/>
      <w:marBottom w:val="0"/>
      <w:divBdr>
        <w:top w:val="none" w:sz="0" w:space="0" w:color="auto"/>
        <w:left w:val="none" w:sz="0" w:space="0" w:color="auto"/>
        <w:bottom w:val="none" w:sz="0" w:space="0" w:color="auto"/>
        <w:right w:val="none" w:sz="0" w:space="0" w:color="auto"/>
      </w:divBdr>
    </w:div>
    <w:div w:id="1330716522">
      <w:bodyDiv w:val="1"/>
      <w:marLeft w:val="0"/>
      <w:marRight w:val="0"/>
      <w:marTop w:val="0"/>
      <w:marBottom w:val="0"/>
      <w:divBdr>
        <w:top w:val="none" w:sz="0" w:space="0" w:color="auto"/>
        <w:left w:val="none" w:sz="0" w:space="0" w:color="auto"/>
        <w:bottom w:val="none" w:sz="0" w:space="0" w:color="auto"/>
        <w:right w:val="none" w:sz="0" w:space="0" w:color="auto"/>
      </w:divBdr>
    </w:div>
    <w:div w:id="1403596809">
      <w:bodyDiv w:val="1"/>
      <w:marLeft w:val="0"/>
      <w:marRight w:val="0"/>
      <w:marTop w:val="0"/>
      <w:marBottom w:val="0"/>
      <w:divBdr>
        <w:top w:val="none" w:sz="0" w:space="0" w:color="auto"/>
        <w:left w:val="none" w:sz="0" w:space="0" w:color="auto"/>
        <w:bottom w:val="none" w:sz="0" w:space="0" w:color="auto"/>
        <w:right w:val="none" w:sz="0" w:space="0" w:color="auto"/>
      </w:divBdr>
    </w:div>
    <w:div w:id="20161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3.rada.gov.ua/laws/show/922-19/page2" TargetMode="External"/><Relationship Id="rId18" Type="http://schemas.openxmlformats.org/officeDocument/2006/relationships/hyperlink" Target="http://zakon3.rada.gov.ua/laws/show/922-19/page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2.rada.gov.ua/laws/show/922-19/paran214" TargetMode="External"/><Relationship Id="rId17" Type="http://schemas.openxmlformats.org/officeDocument/2006/relationships/hyperlink" Target="http://zakon3.rada.gov.ua/laws/show/922-19/paran199"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zakon3.rada.gov.ua/laws/show/922-19/paran214"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289-1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3.rada.gov.ua/laws/show/922-19/paran199"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zakon3.rada.gov.ua/laws/show/755-15/paran17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2210-14" TargetMode="External"/><Relationship Id="rId14" Type="http://schemas.openxmlformats.org/officeDocument/2006/relationships/hyperlink" Target="http://zakon3.rada.gov.ua/laws/show/922-19/page2"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BE7F-EE11-4B14-BCAE-FCF461B6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10192</Words>
  <Characters>58099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olhayudina@gmail.com</cp:lastModifiedBy>
  <cp:revision>2</cp:revision>
  <cp:lastPrinted>2019-12-28T09:47:00Z</cp:lastPrinted>
  <dcterms:created xsi:type="dcterms:W3CDTF">2022-04-25T17:49:00Z</dcterms:created>
  <dcterms:modified xsi:type="dcterms:W3CDTF">2022-04-25T17:49:00Z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